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86F44" w14:textId="77777777" w:rsidR="00A16503" w:rsidRPr="00A16503" w:rsidRDefault="00A16503" w:rsidP="00A16503">
      <w:pPr>
        <w:spacing w:before="240" w:after="240"/>
        <w:jc w:val="center"/>
        <w:rPr>
          <w:rFonts w:cs="Arial"/>
          <w:b/>
          <w:color w:val="000000" w:themeColor="text1"/>
          <w:sz w:val="32"/>
          <w:szCs w:val="36"/>
        </w:rPr>
      </w:pPr>
      <w:r w:rsidRPr="00A16503">
        <w:rPr>
          <w:rFonts w:cs="Arial"/>
          <w:b/>
          <w:color w:val="000000" w:themeColor="text1"/>
          <w:sz w:val="32"/>
          <w:szCs w:val="36"/>
        </w:rPr>
        <w:t>Table of Contents</w:t>
      </w:r>
    </w:p>
    <w:p w14:paraId="2371810F" w14:textId="77777777" w:rsidR="00A16503" w:rsidRPr="00A16503" w:rsidRDefault="00A16503" w:rsidP="00A16503">
      <w:pPr>
        <w:rPr>
          <w:color w:val="000000" w:themeColor="text1"/>
        </w:rPr>
      </w:pPr>
    </w:p>
    <w:bookmarkStart w:id="0" w:name="_GoBack"/>
    <w:bookmarkEnd w:id="0"/>
    <w:p w14:paraId="5AAB06E3" w14:textId="68721B86" w:rsidR="00A50E19" w:rsidRDefault="00E367E3">
      <w:pPr>
        <w:pStyle w:val="TOC1"/>
        <w:tabs>
          <w:tab w:val="right" w:leader="dot" w:pos="9019"/>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12131014" w:history="1">
        <w:r w:rsidR="00A50E19" w:rsidRPr="00E1690F">
          <w:rPr>
            <w:rStyle w:val="Hyperlink"/>
            <w:noProof/>
            <w:lang w:val="en-AU"/>
          </w:rPr>
          <w:t>Confidentiality statement</w:t>
        </w:r>
        <w:r w:rsidR="00A50E19">
          <w:rPr>
            <w:noProof/>
            <w:webHidden/>
          </w:rPr>
          <w:tab/>
        </w:r>
        <w:r w:rsidR="00A50E19">
          <w:rPr>
            <w:noProof/>
            <w:webHidden/>
          </w:rPr>
          <w:fldChar w:fldCharType="begin"/>
        </w:r>
        <w:r w:rsidR="00A50E19">
          <w:rPr>
            <w:noProof/>
            <w:webHidden/>
          </w:rPr>
          <w:instrText xml:space="preserve"> PAGEREF _Toc12131014 \h </w:instrText>
        </w:r>
        <w:r w:rsidR="00A50E19">
          <w:rPr>
            <w:noProof/>
            <w:webHidden/>
          </w:rPr>
        </w:r>
        <w:r w:rsidR="00A50E19">
          <w:rPr>
            <w:noProof/>
            <w:webHidden/>
          </w:rPr>
          <w:fldChar w:fldCharType="separate"/>
        </w:r>
        <w:r w:rsidR="00A50E19">
          <w:rPr>
            <w:noProof/>
            <w:webHidden/>
          </w:rPr>
          <w:t>3</w:t>
        </w:r>
        <w:r w:rsidR="00A50E19">
          <w:rPr>
            <w:noProof/>
            <w:webHidden/>
          </w:rPr>
          <w:fldChar w:fldCharType="end"/>
        </w:r>
      </w:hyperlink>
    </w:p>
    <w:p w14:paraId="6E3420E8" w14:textId="32E6302E"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15" w:history="1">
        <w:r w:rsidRPr="00E1690F">
          <w:rPr>
            <w:rStyle w:val="Hyperlink"/>
            <w:noProof/>
            <w:lang w:val="en-AU"/>
          </w:rPr>
          <w:t>Glossary of Terms</w:t>
        </w:r>
        <w:r>
          <w:rPr>
            <w:noProof/>
            <w:webHidden/>
          </w:rPr>
          <w:tab/>
        </w:r>
        <w:r>
          <w:rPr>
            <w:noProof/>
            <w:webHidden/>
          </w:rPr>
          <w:fldChar w:fldCharType="begin"/>
        </w:r>
        <w:r>
          <w:rPr>
            <w:noProof/>
            <w:webHidden/>
          </w:rPr>
          <w:instrText xml:space="preserve"> PAGEREF _Toc12131015 \h </w:instrText>
        </w:r>
        <w:r>
          <w:rPr>
            <w:noProof/>
            <w:webHidden/>
          </w:rPr>
        </w:r>
        <w:r>
          <w:rPr>
            <w:noProof/>
            <w:webHidden/>
          </w:rPr>
          <w:fldChar w:fldCharType="separate"/>
        </w:r>
        <w:r>
          <w:rPr>
            <w:noProof/>
            <w:webHidden/>
          </w:rPr>
          <w:t>3</w:t>
        </w:r>
        <w:r>
          <w:rPr>
            <w:noProof/>
            <w:webHidden/>
          </w:rPr>
          <w:fldChar w:fldCharType="end"/>
        </w:r>
      </w:hyperlink>
    </w:p>
    <w:p w14:paraId="60DF5A71" w14:textId="3BF594BC"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16" w:history="1">
        <w:r w:rsidRPr="00E1690F">
          <w:rPr>
            <w:rStyle w:val="Hyperlink"/>
            <w:noProof/>
            <w:lang w:val="en-AU"/>
          </w:rPr>
          <w:t>1.</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Introduction to Service Level Management</w:t>
        </w:r>
        <w:r>
          <w:rPr>
            <w:noProof/>
            <w:webHidden/>
          </w:rPr>
          <w:tab/>
        </w:r>
        <w:r>
          <w:rPr>
            <w:noProof/>
            <w:webHidden/>
          </w:rPr>
          <w:fldChar w:fldCharType="begin"/>
        </w:r>
        <w:r>
          <w:rPr>
            <w:noProof/>
            <w:webHidden/>
          </w:rPr>
          <w:instrText xml:space="preserve"> PAGEREF _Toc12131016 \h </w:instrText>
        </w:r>
        <w:r>
          <w:rPr>
            <w:noProof/>
            <w:webHidden/>
          </w:rPr>
        </w:r>
        <w:r>
          <w:rPr>
            <w:noProof/>
            <w:webHidden/>
          </w:rPr>
          <w:fldChar w:fldCharType="separate"/>
        </w:r>
        <w:r>
          <w:rPr>
            <w:noProof/>
            <w:webHidden/>
          </w:rPr>
          <w:t>4</w:t>
        </w:r>
        <w:r>
          <w:rPr>
            <w:noProof/>
            <w:webHidden/>
          </w:rPr>
          <w:fldChar w:fldCharType="end"/>
        </w:r>
      </w:hyperlink>
    </w:p>
    <w:p w14:paraId="739D8C1F" w14:textId="3640F0E0"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17" w:history="1">
        <w:r w:rsidRPr="00E1690F">
          <w:rPr>
            <w:rStyle w:val="Hyperlink"/>
            <w:noProof/>
            <w:lang w:val="en-AU"/>
          </w:rPr>
          <w:t>2.</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Agreement Details</w:t>
        </w:r>
        <w:r>
          <w:rPr>
            <w:noProof/>
            <w:webHidden/>
          </w:rPr>
          <w:tab/>
        </w:r>
        <w:r>
          <w:rPr>
            <w:noProof/>
            <w:webHidden/>
          </w:rPr>
          <w:fldChar w:fldCharType="begin"/>
        </w:r>
        <w:r>
          <w:rPr>
            <w:noProof/>
            <w:webHidden/>
          </w:rPr>
          <w:instrText xml:space="preserve"> PAGEREF _Toc12131017 \h </w:instrText>
        </w:r>
        <w:r>
          <w:rPr>
            <w:noProof/>
            <w:webHidden/>
          </w:rPr>
        </w:r>
        <w:r>
          <w:rPr>
            <w:noProof/>
            <w:webHidden/>
          </w:rPr>
          <w:fldChar w:fldCharType="separate"/>
        </w:r>
        <w:r>
          <w:rPr>
            <w:noProof/>
            <w:webHidden/>
          </w:rPr>
          <w:t>4</w:t>
        </w:r>
        <w:r>
          <w:rPr>
            <w:noProof/>
            <w:webHidden/>
          </w:rPr>
          <w:fldChar w:fldCharType="end"/>
        </w:r>
      </w:hyperlink>
    </w:p>
    <w:p w14:paraId="7E1570C0" w14:textId="77138CBE"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18" w:history="1">
        <w:r w:rsidRPr="00E1690F">
          <w:rPr>
            <w:rStyle w:val="Hyperlink"/>
            <w:noProof/>
            <w:lang w:val="en-AU"/>
          </w:rPr>
          <w:t>3.</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Scope of Services</w:t>
        </w:r>
        <w:r>
          <w:rPr>
            <w:noProof/>
            <w:webHidden/>
          </w:rPr>
          <w:tab/>
        </w:r>
        <w:r>
          <w:rPr>
            <w:noProof/>
            <w:webHidden/>
          </w:rPr>
          <w:fldChar w:fldCharType="begin"/>
        </w:r>
        <w:r>
          <w:rPr>
            <w:noProof/>
            <w:webHidden/>
          </w:rPr>
          <w:instrText xml:space="preserve"> PAGEREF _Toc12131018 \h </w:instrText>
        </w:r>
        <w:r>
          <w:rPr>
            <w:noProof/>
            <w:webHidden/>
          </w:rPr>
        </w:r>
        <w:r>
          <w:rPr>
            <w:noProof/>
            <w:webHidden/>
          </w:rPr>
          <w:fldChar w:fldCharType="separate"/>
        </w:r>
        <w:r>
          <w:rPr>
            <w:noProof/>
            <w:webHidden/>
          </w:rPr>
          <w:t>4</w:t>
        </w:r>
        <w:r>
          <w:rPr>
            <w:noProof/>
            <w:webHidden/>
          </w:rPr>
          <w:fldChar w:fldCharType="end"/>
        </w:r>
      </w:hyperlink>
    </w:p>
    <w:p w14:paraId="179380BF" w14:textId="3EF40E83"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19" w:history="1">
        <w:r w:rsidRPr="00E1690F">
          <w:rPr>
            <w:rStyle w:val="Hyperlink"/>
            <w:noProof/>
            <w:lang w:val="en-AU"/>
          </w:rPr>
          <w:t>4.</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Service Details</w:t>
        </w:r>
        <w:r>
          <w:rPr>
            <w:noProof/>
            <w:webHidden/>
          </w:rPr>
          <w:tab/>
        </w:r>
        <w:r>
          <w:rPr>
            <w:noProof/>
            <w:webHidden/>
          </w:rPr>
          <w:fldChar w:fldCharType="begin"/>
        </w:r>
        <w:r>
          <w:rPr>
            <w:noProof/>
            <w:webHidden/>
          </w:rPr>
          <w:instrText xml:space="preserve"> PAGEREF _Toc12131019 \h </w:instrText>
        </w:r>
        <w:r>
          <w:rPr>
            <w:noProof/>
            <w:webHidden/>
          </w:rPr>
        </w:r>
        <w:r>
          <w:rPr>
            <w:noProof/>
            <w:webHidden/>
          </w:rPr>
          <w:fldChar w:fldCharType="separate"/>
        </w:r>
        <w:r>
          <w:rPr>
            <w:noProof/>
            <w:webHidden/>
          </w:rPr>
          <w:t>4</w:t>
        </w:r>
        <w:r>
          <w:rPr>
            <w:noProof/>
            <w:webHidden/>
          </w:rPr>
          <w:fldChar w:fldCharType="end"/>
        </w:r>
      </w:hyperlink>
    </w:p>
    <w:p w14:paraId="10BED0C5" w14:textId="50DC12FD" w:rsidR="00A50E19" w:rsidRDefault="00A50E19">
      <w:pPr>
        <w:pStyle w:val="TOC2"/>
        <w:rPr>
          <w:rFonts w:asciiTheme="minorHAnsi" w:eastAsiaTheme="minorEastAsia" w:hAnsiTheme="minorHAnsi" w:cstheme="minorBidi"/>
          <w:noProof/>
          <w:kern w:val="0"/>
          <w:sz w:val="22"/>
          <w:lang w:val="en-IN" w:eastAsia="en-IN" w:bidi="mr-IN"/>
        </w:rPr>
      </w:pPr>
      <w:hyperlink w:anchor="_Toc12131020" w:history="1">
        <w:r w:rsidRPr="00E1690F">
          <w:rPr>
            <w:rStyle w:val="Hyperlink"/>
            <w:rFonts w:cs="Arial"/>
            <w:noProof/>
            <w:lang w:val="en-IN" w:eastAsia="en-GB"/>
          </w:rPr>
          <w:t>4.1</w:t>
        </w:r>
        <w:r>
          <w:rPr>
            <w:rFonts w:asciiTheme="minorHAnsi" w:eastAsiaTheme="minorEastAsia" w:hAnsiTheme="minorHAnsi" w:cstheme="minorBidi"/>
            <w:noProof/>
            <w:kern w:val="0"/>
            <w:sz w:val="22"/>
            <w:lang w:val="en-IN" w:eastAsia="en-IN" w:bidi="mr-IN"/>
          </w:rPr>
          <w:tab/>
        </w:r>
        <w:r w:rsidRPr="00E1690F">
          <w:rPr>
            <w:rStyle w:val="Hyperlink"/>
            <w:rFonts w:cs="Arial"/>
            <w:noProof/>
            <w:lang w:val="en-IN" w:eastAsia="en-GB"/>
          </w:rPr>
          <w:t>Support Team Structure</w:t>
        </w:r>
        <w:r>
          <w:rPr>
            <w:noProof/>
            <w:webHidden/>
          </w:rPr>
          <w:tab/>
        </w:r>
        <w:r>
          <w:rPr>
            <w:noProof/>
            <w:webHidden/>
          </w:rPr>
          <w:fldChar w:fldCharType="begin"/>
        </w:r>
        <w:r>
          <w:rPr>
            <w:noProof/>
            <w:webHidden/>
          </w:rPr>
          <w:instrText xml:space="preserve"> PAGEREF _Toc12131020 \h </w:instrText>
        </w:r>
        <w:r>
          <w:rPr>
            <w:noProof/>
            <w:webHidden/>
          </w:rPr>
        </w:r>
        <w:r>
          <w:rPr>
            <w:noProof/>
            <w:webHidden/>
          </w:rPr>
          <w:fldChar w:fldCharType="separate"/>
        </w:r>
        <w:r>
          <w:rPr>
            <w:noProof/>
            <w:webHidden/>
          </w:rPr>
          <w:t>4</w:t>
        </w:r>
        <w:r>
          <w:rPr>
            <w:noProof/>
            <w:webHidden/>
          </w:rPr>
          <w:fldChar w:fldCharType="end"/>
        </w:r>
      </w:hyperlink>
    </w:p>
    <w:p w14:paraId="035BBD95" w14:textId="78082223" w:rsidR="00A50E19" w:rsidRDefault="00A50E19">
      <w:pPr>
        <w:pStyle w:val="TOC2"/>
        <w:rPr>
          <w:rFonts w:asciiTheme="minorHAnsi" w:eastAsiaTheme="minorEastAsia" w:hAnsiTheme="minorHAnsi" w:cstheme="minorBidi"/>
          <w:noProof/>
          <w:kern w:val="0"/>
          <w:sz w:val="22"/>
          <w:lang w:val="en-IN" w:eastAsia="en-IN" w:bidi="mr-IN"/>
        </w:rPr>
      </w:pPr>
      <w:hyperlink w:anchor="_Toc12131021" w:history="1">
        <w:r w:rsidRPr="00E1690F">
          <w:rPr>
            <w:rStyle w:val="Hyperlink"/>
            <w:rFonts w:cs="Arial"/>
            <w:noProof/>
            <w:lang w:val="en-IN" w:eastAsia="en-GB"/>
          </w:rPr>
          <w:t>4.2</w:t>
        </w:r>
        <w:r>
          <w:rPr>
            <w:rFonts w:asciiTheme="minorHAnsi" w:eastAsiaTheme="minorEastAsia" w:hAnsiTheme="minorHAnsi" w:cstheme="minorBidi"/>
            <w:noProof/>
            <w:kern w:val="0"/>
            <w:sz w:val="22"/>
            <w:lang w:val="en-IN" w:eastAsia="en-IN" w:bidi="mr-IN"/>
          </w:rPr>
          <w:tab/>
        </w:r>
        <w:r w:rsidRPr="00E1690F">
          <w:rPr>
            <w:rStyle w:val="Hyperlink"/>
            <w:rFonts w:cs="Arial"/>
            <w:noProof/>
            <w:lang w:val="en-IN" w:eastAsia="en-GB"/>
          </w:rPr>
          <w:t>Support Hours</w:t>
        </w:r>
        <w:r>
          <w:rPr>
            <w:noProof/>
            <w:webHidden/>
          </w:rPr>
          <w:tab/>
        </w:r>
        <w:r>
          <w:rPr>
            <w:noProof/>
            <w:webHidden/>
          </w:rPr>
          <w:fldChar w:fldCharType="begin"/>
        </w:r>
        <w:r>
          <w:rPr>
            <w:noProof/>
            <w:webHidden/>
          </w:rPr>
          <w:instrText xml:space="preserve"> PAGEREF _Toc12131021 \h </w:instrText>
        </w:r>
        <w:r>
          <w:rPr>
            <w:noProof/>
            <w:webHidden/>
          </w:rPr>
        </w:r>
        <w:r>
          <w:rPr>
            <w:noProof/>
            <w:webHidden/>
          </w:rPr>
          <w:fldChar w:fldCharType="separate"/>
        </w:r>
        <w:r>
          <w:rPr>
            <w:noProof/>
            <w:webHidden/>
          </w:rPr>
          <w:t>4</w:t>
        </w:r>
        <w:r>
          <w:rPr>
            <w:noProof/>
            <w:webHidden/>
          </w:rPr>
          <w:fldChar w:fldCharType="end"/>
        </w:r>
      </w:hyperlink>
    </w:p>
    <w:p w14:paraId="7184B074" w14:textId="15BADED3"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22" w:history="1">
        <w:r w:rsidRPr="00E1690F">
          <w:rPr>
            <w:rStyle w:val="Hyperlink"/>
            <w:noProof/>
            <w:lang w:val="en-AU"/>
          </w:rPr>
          <w:t>5.</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Service Dependencies</w:t>
        </w:r>
        <w:r>
          <w:rPr>
            <w:noProof/>
            <w:webHidden/>
          </w:rPr>
          <w:tab/>
        </w:r>
        <w:r>
          <w:rPr>
            <w:noProof/>
            <w:webHidden/>
          </w:rPr>
          <w:fldChar w:fldCharType="begin"/>
        </w:r>
        <w:r>
          <w:rPr>
            <w:noProof/>
            <w:webHidden/>
          </w:rPr>
          <w:instrText xml:space="preserve"> PAGEREF _Toc12131022 \h </w:instrText>
        </w:r>
        <w:r>
          <w:rPr>
            <w:noProof/>
            <w:webHidden/>
          </w:rPr>
        </w:r>
        <w:r>
          <w:rPr>
            <w:noProof/>
            <w:webHidden/>
          </w:rPr>
          <w:fldChar w:fldCharType="separate"/>
        </w:r>
        <w:r>
          <w:rPr>
            <w:noProof/>
            <w:webHidden/>
          </w:rPr>
          <w:t>5</w:t>
        </w:r>
        <w:r>
          <w:rPr>
            <w:noProof/>
            <w:webHidden/>
          </w:rPr>
          <w:fldChar w:fldCharType="end"/>
        </w:r>
      </w:hyperlink>
    </w:p>
    <w:p w14:paraId="0A723C3E" w14:textId="6E2BF04C"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23" w:history="1">
        <w:r w:rsidRPr="00E1690F">
          <w:rPr>
            <w:rStyle w:val="Hyperlink"/>
            <w:noProof/>
            <w:lang w:val="en-AU"/>
          </w:rPr>
          <w:t>6.</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Service Level Targets</w:t>
        </w:r>
        <w:r>
          <w:rPr>
            <w:noProof/>
            <w:webHidden/>
          </w:rPr>
          <w:tab/>
        </w:r>
        <w:r>
          <w:rPr>
            <w:noProof/>
            <w:webHidden/>
          </w:rPr>
          <w:fldChar w:fldCharType="begin"/>
        </w:r>
        <w:r>
          <w:rPr>
            <w:noProof/>
            <w:webHidden/>
          </w:rPr>
          <w:instrText xml:space="preserve"> PAGEREF _Toc12131023 \h </w:instrText>
        </w:r>
        <w:r>
          <w:rPr>
            <w:noProof/>
            <w:webHidden/>
          </w:rPr>
        </w:r>
        <w:r>
          <w:rPr>
            <w:noProof/>
            <w:webHidden/>
          </w:rPr>
          <w:fldChar w:fldCharType="separate"/>
        </w:r>
        <w:r>
          <w:rPr>
            <w:noProof/>
            <w:webHidden/>
          </w:rPr>
          <w:t>5</w:t>
        </w:r>
        <w:r>
          <w:rPr>
            <w:noProof/>
            <w:webHidden/>
          </w:rPr>
          <w:fldChar w:fldCharType="end"/>
        </w:r>
      </w:hyperlink>
    </w:p>
    <w:p w14:paraId="5B7DD1CA" w14:textId="69727DD4" w:rsidR="00A50E19" w:rsidRDefault="00A50E19">
      <w:pPr>
        <w:pStyle w:val="TOC2"/>
        <w:rPr>
          <w:rFonts w:asciiTheme="minorHAnsi" w:eastAsiaTheme="minorEastAsia" w:hAnsiTheme="minorHAnsi" w:cstheme="minorBidi"/>
          <w:noProof/>
          <w:kern w:val="0"/>
          <w:sz w:val="22"/>
          <w:lang w:val="en-IN" w:eastAsia="en-IN" w:bidi="mr-IN"/>
        </w:rPr>
      </w:pPr>
      <w:hyperlink w:anchor="_Toc12131024" w:history="1">
        <w:r w:rsidRPr="00E1690F">
          <w:rPr>
            <w:rStyle w:val="Hyperlink"/>
            <w:noProof/>
          </w:rPr>
          <w:t>6.1</w:t>
        </w:r>
        <w:r>
          <w:rPr>
            <w:rFonts w:asciiTheme="minorHAnsi" w:eastAsiaTheme="minorEastAsia" w:hAnsiTheme="minorHAnsi" w:cstheme="minorBidi"/>
            <w:noProof/>
            <w:kern w:val="0"/>
            <w:sz w:val="22"/>
            <w:lang w:val="en-IN" w:eastAsia="en-IN" w:bidi="mr-IN"/>
          </w:rPr>
          <w:tab/>
        </w:r>
        <w:r w:rsidRPr="00E1690F">
          <w:rPr>
            <w:rStyle w:val="Hyperlink"/>
            <w:noProof/>
          </w:rPr>
          <w:t>Incident /service request -Response</w:t>
        </w:r>
        <w:r>
          <w:rPr>
            <w:noProof/>
            <w:webHidden/>
          </w:rPr>
          <w:tab/>
        </w:r>
        <w:r>
          <w:rPr>
            <w:noProof/>
            <w:webHidden/>
          </w:rPr>
          <w:fldChar w:fldCharType="begin"/>
        </w:r>
        <w:r>
          <w:rPr>
            <w:noProof/>
            <w:webHidden/>
          </w:rPr>
          <w:instrText xml:space="preserve"> PAGEREF _Toc12131024 \h </w:instrText>
        </w:r>
        <w:r>
          <w:rPr>
            <w:noProof/>
            <w:webHidden/>
          </w:rPr>
        </w:r>
        <w:r>
          <w:rPr>
            <w:noProof/>
            <w:webHidden/>
          </w:rPr>
          <w:fldChar w:fldCharType="separate"/>
        </w:r>
        <w:r>
          <w:rPr>
            <w:noProof/>
            <w:webHidden/>
          </w:rPr>
          <w:t>5</w:t>
        </w:r>
        <w:r>
          <w:rPr>
            <w:noProof/>
            <w:webHidden/>
          </w:rPr>
          <w:fldChar w:fldCharType="end"/>
        </w:r>
      </w:hyperlink>
    </w:p>
    <w:p w14:paraId="04E6263A" w14:textId="6C50797E" w:rsidR="00A50E19" w:rsidRDefault="00A50E19">
      <w:pPr>
        <w:pStyle w:val="TOC2"/>
        <w:rPr>
          <w:rFonts w:asciiTheme="minorHAnsi" w:eastAsiaTheme="minorEastAsia" w:hAnsiTheme="minorHAnsi" w:cstheme="minorBidi"/>
          <w:noProof/>
          <w:kern w:val="0"/>
          <w:sz w:val="22"/>
          <w:lang w:val="en-IN" w:eastAsia="en-IN" w:bidi="mr-IN"/>
        </w:rPr>
      </w:pPr>
      <w:hyperlink w:anchor="_Toc12131025" w:history="1">
        <w:r w:rsidRPr="00E1690F">
          <w:rPr>
            <w:rStyle w:val="Hyperlink"/>
            <w:noProof/>
          </w:rPr>
          <w:t>6.2</w:t>
        </w:r>
        <w:r>
          <w:rPr>
            <w:rFonts w:asciiTheme="minorHAnsi" w:eastAsiaTheme="minorEastAsia" w:hAnsiTheme="minorHAnsi" w:cstheme="minorBidi"/>
            <w:noProof/>
            <w:kern w:val="0"/>
            <w:sz w:val="22"/>
            <w:lang w:val="en-IN" w:eastAsia="en-IN" w:bidi="mr-IN"/>
          </w:rPr>
          <w:tab/>
        </w:r>
        <w:r w:rsidRPr="00E1690F">
          <w:rPr>
            <w:rStyle w:val="Hyperlink"/>
            <w:noProof/>
          </w:rPr>
          <w:t>Incident /service request- Resolution</w:t>
        </w:r>
        <w:r>
          <w:rPr>
            <w:noProof/>
            <w:webHidden/>
          </w:rPr>
          <w:tab/>
        </w:r>
        <w:r>
          <w:rPr>
            <w:noProof/>
            <w:webHidden/>
          </w:rPr>
          <w:fldChar w:fldCharType="begin"/>
        </w:r>
        <w:r>
          <w:rPr>
            <w:noProof/>
            <w:webHidden/>
          </w:rPr>
          <w:instrText xml:space="preserve"> PAGEREF _Toc12131025 \h </w:instrText>
        </w:r>
        <w:r>
          <w:rPr>
            <w:noProof/>
            <w:webHidden/>
          </w:rPr>
        </w:r>
        <w:r>
          <w:rPr>
            <w:noProof/>
            <w:webHidden/>
          </w:rPr>
          <w:fldChar w:fldCharType="separate"/>
        </w:r>
        <w:r>
          <w:rPr>
            <w:noProof/>
            <w:webHidden/>
          </w:rPr>
          <w:t>5</w:t>
        </w:r>
        <w:r>
          <w:rPr>
            <w:noProof/>
            <w:webHidden/>
          </w:rPr>
          <w:fldChar w:fldCharType="end"/>
        </w:r>
      </w:hyperlink>
    </w:p>
    <w:p w14:paraId="0C552B82" w14:textId="33A1AC28" w:rsidR="00A50E19" w:rsidRDefault="00A50E19">
      <w:pPr>
        <w:pStyle w:val="TOC2"/>
        <w:rPr>
          <w:rFonts w:asciiTheme="minorHAnsi" w:eastAsiaTheme="minorEastAsia" w:hAnsiTheme="minorHAnsi" w:cstheme="minorBidi"/>
          <w:noProof/>
          <w:kern w:val="0"/>
          <w:sz w:val="22"/>
          <w:lang w:val="en-IN" w:eastAsia="en-IN" w:bidi="mr-IN"/>
        </w:rPr>
      </w:pPr>
      <w:hyperlink w:anchor="_Toc12131026" w:history="1">
        <w:r w:rsidRPr="00E1690F">
          <w:rPr>
            <w:rStyle w:val="Hyperlink"/>
            <w:noProof/>
          </w:rPr>
          <w:t>6.3</w:t>
        </w:r>
        <w:r>
          <w:rPr>
            <w:rFonts w:asciiTheme="minorHAnsi" w:eastAsiaTheme="minorEastAsia" w:hAnsiTheme="minorHAnsi" w:cstheme="minorBidi"/>
            <w:noProof/>
            <w:kern w:val="0"/>
            <w:sz w:val="22"/>
            <w:lang w:val="en-IN" w:eastAsia="en-IN" w:bidi="mr-IN"/>
          </w:rPr>
          <w:tab/>
        </w:r>
        <w:r w:rsidRPr="00E1690F">
          <w:rPr>
            <w:rStyle w:val="Hyperlink"/>
            <w:noProof/>
          </w:rPr>
          <w:t>Availability</w:t>
        </w:r>
        <w:r>
          <w:rPr>
            <w:noProof/>
            <w:webHidden/>
          </w:rPr>
          <w:tab/>
        </w:r>
        <w:r>
          <w:rPr>
            <w:noProof/>
            <w:webHidden/>
          </w:rPr>
          <w:fldChar w:fldCharType="begin"/>
        </w:r>
        <w:r>
          <w:rPr>
            <w:noProof/>
            <w:webHidden/>
          </w:rPr>
          <w:instrText xml:space="preserve"> PAGEREF _Toc12131026 \h </w:instrText>
        </w:r>
        <w:r>
          <w:rPr>
            <w:noProof/>
            <w:webHidden/>
          </w:rPr>
        </w:r>
        <w:r>
          <w:rPr>
            <w:noProof/>
            <w:webHidden/>
          </w:rPr>
          <w:fldChar w:fldCharType="separate"/>
        </w:r>
        <w:r>
          <w:rPr>
            <w:noProof/>
            <w:webHidden/>
          </w:rPr>
          <w:t>5</w:t>
        </w:r>
        <w:r>
          <w:rPr>
            <w:noProof/>
            <w:webHidden/>
          </w:rPr>
          <w:fldChar w:fldCharType="end"/>
        </w:r>
      </w:hyperlink>
    </w:p>
    <w:p w14:paraId="3A72C2B0" w14:textId="1987DE74" w:rsidR="00A50E19" w:rsidRDefault="00A50E19">
      <w:pPr>
        <w:pStyle w:val="TOC2"/>
        <w:rPr>
          <w:rFonts w:asciiTheme="minorHAnsi" w:eastAsiaTheme="minorEastAsia" w:hAnsiTheme="minorHAnsi" w:cstheme="minorBidi"/>
          <w:noProof/>
          <w:kern w:val="0"/>
          <w:sz w:val="22"/>
          <w:lang w:val="en-IN" w:eastAsia="en-IN" w:bidi="mr-IN"/>
        </w:rPr>
      </w:pPr>
      <w:hyperlink w:anchor="_Toc12131027" w:history="1">
        <w:r w:rsidRPr="00E1690F">
          <w:rPr>
            <w:rStyle w:val="Hyperlink"/>
            <w:noProof/>
          </w:rPr>
          <w:t>6.4</w:t>
        </w:r>
        <w:r>
          <w:rPr>
            <w:rFonts w:asciiTheme="minorHAnsi" w:eastAsiaTheme="minorEastAsia" w:hAnsiTheme="minorHAnsi" w:cstheme="minorBidi"/>
            <w:noProof/>
            <w:kern w:val="0"/>
            <w:sz w:val="22"/>
            <w:lang w:val="en-IN" w:eastAsia="en-IN" w:bidi="mr-IN"/>
          </w:rPr>
          <w:tab/>
        </w:r>
        <w:r w:rsidRPr="00E1690F">
          <w:rPr>
            <w:rStyle w:val="Hyperlink"/>
            <w:noProof/>
          </w:rPr>
          <w:t>Reliability</w:t>
        </w:r>
        <w:r>
          <w:rPr>
            <w:noProof/>
            <w:webHidden/>
          </w:rPr>
          <w:tab/>
        </w:r>
        <w:r>
          <w:rPr>
            <w:noProof/>
            <w:webHidden/>
          </w:rPr>
          <w:fldChar w:fldCharType="begin"/>
        </w:r>
        <w:r>
          <w:rPr>
            <w:noProof/>
            <w:webHidden/>
          </w:rPr>
          <w:instrText xml:space="preserve"> PAGEREF _Toc12131027 \h </w:instrText>
        </w:r>
        <w:r>
          <w:rPr>
            <w:noProof/>
            <w:webHidden/>
          </w:rPr>
        </w:r>
        <w:r>
          <w:rPr>
            <w:noProof/>
            <w:webHidden/>
          </w:rPr>
          <w:fldChar w:fldCharType="separate"/>
        </w:r>
        <w:r>
          <w:rPr>
            <w:noProof/>
            <w:webHidden/>
          </w:rPr>
          <w:t>6</w:t>
        </w:r>
        <w:r>
          <w:rPr>
            <w:noProof/>
            <w:webHidden/>
          </w:rPr>
          <w:fldChar w:fldCharType="end"/>
        </w:r>
      </w:hyperlink>
    </w:p>
    <w:p w14:paraId="5FA3B712" w14:textId="5CD46AA8" w:rsidR="00A50E19" w:rsidRDefault="00A50E19">
      <w:pPr>
        <w:pStyle w:val="TOC2"/>
        <w:rPr>
          <w:rFonts w:asciiTheme="minorHAnsi" w:eastAsiaTheme="minorEastAsia" w:hAnsiTheme="minorHAnsi" w:cstheme="minorBidi"/>
          <w:noProof/>
          <w:kern w:val="0"/>
          <w:sz w:val="22"/>
          <w:lang w:val="en-IN" w:eastAsia="en-IN" w:bidi="mr-IN"/>
        </w:rPr>
      </w:pPr>
      <w:hyperlink w:anchor="_Toc12131028" w:history="1">
        <w:r w:rsidRPr="00E1690F">
          <w:rPr>
            <w:rStyle w:val="Hyperlink"/>
            <w:noProof/>
          </w:rPr>
          <w:t>6.5</w:t>
        </w:r>
        <w:r>
          <w:rPr>
            <w:rFonts w:asciiTheme="minorHAnsi" w:eastAsiaTheme="minorEastAsia" w:hAnsiTheme="minorHAnsi" w:cstheme="minorBidi"/>
            <w:noProof/>
            <w:kern w:val="0"/>
            <w:sz w:val="22"/>
            <w:lang w:val="en-IN" w:eastAsia="en-IN" w:bidi="mr-IN"/>
          </w:rPr>
          <w:tab/>
        </w:r>
        <w:r w:rsidRPr="00E1690F">
          <w:rPr>
            <w:rStyle w:val="Hyperlink"/>
            <w:noProof/>
          </w:rPr>
          <w:t>Transaction response times</w:t>
        </w:r>
        <w:r>
          <w:rPr>
            <w:noProof/>
            <w:webHidden/>
          </w:rPr>
          <w:tab/>
        </w:r>
        <w:r>
          <w:rPr>
            <w:noProof/>
            <w:webHidden/>
          </w:rPr>
          <w:fldChar w:fldCharType="begin"/>
        </w:r>
        <w:r>
          <w:rPr>
            <w:noProof/>
            <w:webHidden/>
          </w:rPr>
          <w:instrText xml:space="preserve"> PAGEREF _Toc12131028 \h </w:instrText>
        </w:r>
        <w:r>
          <w:rPr>
            <w:noProof/>
            <w:webHidden/>
          </w:rPr>
        </w:r>
        <w:r>
          <w:rPr>
            <w:noProof/>
            <w:webHidden/>
          </w:rPr>
          <w:fldChar w:fldCharType="separate"/>
        </w:r>
        <w:r>
          <w:rPr>
            <w:noProof/>
            <w:webHidden/>
          </w:rPr>
          <w:t>6</w:t>
        </w:r>
        <w:r>
          <w:rPr>
            <w:noProof/>
            <w:webHidden/>
          </w:rPr>
          <w:fldChar w:fldCharType="end"/>
        </w:r>
      </w:hyperlink>
    </w:p>
    <w:p w14:paraId="26B32547" w14:textId="11065672" w:rsidR="00A50E19" w:rsidRDefault="00A50E19">
      <w:pPr>
        <w:pStyle w:val="TOC2"/>
        <w:rPr>
          <w:rFonts w:asciiTheme="minorHAnsi" w:eastAsiaTheme="minorEastAsia" w:hAnsiTheme="minorHAnsi" w:cstheme="minorBidi"/>
          <w:noProof/>
          <w:kern w:val="0"/>
          <w:sz w:val="22"/>
          <w:lang w:val="en-IN" w:eastAsia="en-IN" w:bidi="mr-IN"/>
        </w:rPr>
      </w:pPr>
      <w:hyperlink w:anchor="_Toc12131029" w:history="1">
        <w:r w:rsidRPr="00E1690F">
          <w:rPr>
            <w:rStyle w:val="Hyperlink"/>
            <w:noProof/>
          </w:rPr>
          <w:t>6.6</w:t>
        </w:r>
        <w:r>
          <w:rPr>
            <w:rFonts w:asciiTheme="minorHAnsi" w:eastAsiaTheme="minorEastAsia" w:hAnsiTheme="minorHAnsi" w:cstheme="minorBidi"/>
            <w:noProof/>
            <w:kern w:val="0"/>
            <w:sz w:val="22"/>
            <w:lang w:val="en-IN" w:eastAsia="en-IN" w:bidi="mr-IN"/>
          </w:rPr>
          <w:tab/>
        </w:r>
        <w:r w:rsidRPr="00E1690F">
          <w:rPr>
            <w:rStyle w:val="Hyperlink"/>
            <w:noProof/>
          </w:rPr>
          <w:t>Batch turnaround times</w:t>
        </w:r>
        <w:r>
          <w:rPr>
            <w:noProof/>
            <w:webHidden/>
          </w:rPr>
          <w:tab/>
        </w:r>
        <w:r>
          <w:rPr>
            <w:noProof/>
            <w:webHidden/>
          </w:rPr>
          <w:fldChar w:fldCharType="begin"/>
        </w:r>
        <w:r>
          <w:rPr>
            <w:noProof/>
            <w:webHidden/>
          </w:rPr>
          <w:instrText xml:space="preserve"> PAGEREF _Toc12131029 \h </w:instrText>
        </w:r>
        <w:r>
          <w:rPr>
            <w:noProof/>
            <w:webHidden/>
          </w:rPr>
        </w:r>
        <w:r>
          <w:rPr>
            <w:noProof/>
            <w:webHidden/>
          </w:rPr>
          <w:fldChar w:fldCharType="separate"/>
        </w:r>
        <w:r>
          <w:rPr>
            <w:noProof/>
            <w:webHidden/>
          </w:rPr>
          <w:t>6</w:t>
        </w:r>
        <w:r>
          <w:rPr>
            <w:noProof/>
            <w:webHidden/>
          </w:rPr>
          <w:fldChar w:fldCharType="end"/>
        </w:r>
      </w:hyperlink>
    </w:p>
    <w:p w14:paraId="41A9D24F" w14:textId="68EE6706"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0" w:history="1">
        <w:r w:rsidRPr="00E1690F">
          <w:rPr>
            <w:rStyle w:val="Hyperlink"/>
            <w:noProof/>
            <w:lang w:val="en-AU"/>
          </w:rPr>
          <w:t>7.</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IT Service Continuity and Security</w:t>
        </w:r>
        <w:r>
          <w:rPr>
            <w:noProof/>
            <w:webHidden/>
          </w:rPr>
          <w:tab/>
        </w:r>
        <w:r>
          <w:rPr>
            <w:noProof/>
            <w:webHidden/>
          </w:rPr>
          <w:fldChar w:fldCharType="begin"/>
        </w:r>
        <w:r>
          <w:rPr>
            <w:noProof/>
            <w:webHidden/>
          </w:rPr>
          <w:instrText xml:space="preserve"> PAGEREF _Toc12131030 \h </w:instrText>
        </w:r>
        <w:r>
          <w:rPr>
            <w:noProof/>
            <w:webHidden/>
          </w:rPr>
        </w:r>
        <w:r>
          <w:rPr>
            <w:noProof/>
            <w:webHidden/>
          </w:rPr>
          <w:fldChar w:fldCharType="separate"/>
        </w:r>
        <w:r>
          <w:rPr>
            <w:noProof/>
            <w:webHidden/>
          </w:rPr>
          <w:t>6</w:t>
        </w:r>
        <w:r>
          <w:rPr>
            <w:noProof/>
            <w:webHidden/>
          </w:rPr>
          <w:fldChar w:fldCharType="end"/>
        </w:r>
      </w:hyperlink>
    </w:p>
    <w:p w14:paraId="2AF5FF69" w14:textId="794B0F8F"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1" w:history="1">
        <w:r w:rsidRPr="00E1690F">
          <w:rPr>
            <w:rStyle w:val="Hyperlink"/>
            <w:noProof/>
            <w:lang w:val="en-AU"/>
          </w:rPr>
          <w:t>8.</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Responsibilities of Service Provider and Internal IT Department</w:t>
        </w:r>
        <w:r>
          <w:rPr>
            <w:noProof/>
            <w:webHidden/>
          </w:rPr>
          <w:tab/>
        </w:r>
        <w:r>
          <w:rPr>
            <w:noProof/>
            <w:webHidden/>
          </w:rPr>
          <w:fldChar w:fldCharType="begin"/>
        </w:r>
        <w:r>
          <w:rPr>
            <w:noProof/>
            <w:webHidden/>
          </w:rPr>
          <w:instrText xml:space="preserve"> PAGEREF _Toc12131031 \h </w:instrText>
        </w:r>
        <w:r>
          <w:rPr>
            <w:noProof/>
            <w:webHidden/>
          </w:rPr>
        </w:r>
        <w:r>
          <w:rPr>
            <w:noProof/>
            <w:webHidden/>
          </w:rPr>
          <w:fldChar w:fldCharType="separate"/>
        </w:r>
        <w:r>
          <w:rPr>
            <w:noProof/>
            <w:webHidden/>
          </w:rPr>
          <w:t>6</w:t>
        </w:r>
        <w:r>
          <w:rPr>
            <w:noProof/>
            <w:webHidden/>
          </w:rPr>
          <w:fldChar w:fldCharType="end"/>
        </w:r>
      </w:hyperlink>
    </w:p>
    <w:p w14:paraId="3A542966" w14:textId="59549B46"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2" w:history="1">
        <w:r w:rsidRPr="00E1690F">
          <w:rPr>
            <w:rStyle w:val="Hyperlink"/>
            <w:noProof/>
            <w:lang w:val="en-AU"/>
          </w:rPr>
          <w:t>9.</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Costs, Rewards &amp; Penalty</w:t>
        </w:r>
        <w:r>
          <w:rPr>
            <w:noProof/>
            <w:webHidden/>
          </w:rPr>
          <w:tab/>
        </w:r>
        <w:r>
          <w:rPr>
            <w:noProof/>
            <w:webHidden/>
          </w:rPr>
          <w:fldChar w:fldCharType="begin"/>
        </w:r>
        <w:r>
          <w:rPr>
            <w:noProof/>
            <w:webHidden/>
          </w:rPr>
          <w:instrText xml:space="preserve"> PAGEREF _Toc12131032 \h </w:instrText>
        </w:r>
        <w:r>
          <w:rPr>
            <w:noProof/>
            <w:webHidden/>
          </w:rPr>
        </w:r>
        <w:r>
          <w:rPr>
            <w:noProof/>
            <w:webHidden/>
          </w:rPr>
          <w:fldChar w:fldCharType="separate"/>
        </w:r>
        <w:r>
          <w:rPr>
            <w:noProof/>
            <w:webHidden/>
          </w:rPr>
          <w:t>7</w:t>
        </w:r>
        <w:r>
          <w:rPr>
            <w:noProof/>
            <w:webHidden/>
          </w:rPr>
          <w:fldChar w:fldCharType="end"/>
        </w:r>
      </w:hyperlink>
    </w:p>
    <w:p w14:paraId="49C5081E" w14:textId="3D350D6C"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3" w:history="1">
        <w:r w:rsidRPr="00E1690F">
          <w:rPr>
            <w:rStyle w:val="Hyperlink"/>
            <w:noProof/>
            <w:lang w:val="en-AU"/>
          </w:rPr>
          <w:t>10.</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Service reporting and reviewing</w:t>
        </w:r>
        <w:r>
          <w:rPr>
            <w:noProof/>
            <w:webHidden/>
          </w:rPr>
          <w:tab/>
        </w:r>
        <w:r>
          <w:rPr>
            <w:noProof/>
            <w:webHidden/>
          </w:rPr>
          <w:fldChar w:fldCharType="begin"/>
        </w:r>
        <w:r>
          <w:rPr>
            <w:noProof/>
            <w:webHidden/>
          </w:rPr>
          <w:instrText xml:space="preserve"> PAGEREF _Toc12131033 \h </w:instrText>
        </w:r>
        <w:r>
          <w:rPr>
            <w:noProof/>
            <w:webHidden/>
          </w:rPr>
        </w:r>
        <w:r>
          <w:rPr>
            <w:noProof/>
            <w:webHidden/>
          </w:rPr>
          <w:fldChar w:fldCharType="separate"/>
        </w:r>
        <w:r>
          <w:rPr>
            <w:noProof/>
            <w:webHidden/>
          </w:rPr>
          <w:t>7</w:t>
        </w:r>
        <w:r>
          <w:rPr>
            <w:noProof/>
            <w:webHidden/>
          </w:rPr>
          <w:fldChar w:fldCharType="end"/>
        </w:r>
      </w:hyperlink>
    </w:p>
    <w:p w14:paraId="26D54D7A" w14:textId="1F20077D"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4" w:history="1">
        <w:r w:rsidRPr="00E1690F">
          <w:rPr>
            <w:rStyle w:val="Hyperlink"/>
            <w:noProof/>
            <w:lang w:val="en-AU"/>
          </w:rPr>
          <w:t>11.</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Change Management</w:t>
        </w:r>
        <w:r>
          <w:rPr>
            <w:noProof/>
            <w:webHidden/>
          </w:rPr>
          <w:tab/>
        </w:r>
        <w:r>
          <w:rPr>
            <w:noProof/>
            <w:webHidden/>
          </w:rPr>
          <w:fldChar w:fldCharType="begin"/>
        </w:r>
        <w:r>
          <w:rPr>
            <w:noProof/>
            <w:webHidden/>
          </w:rPr>
          <w:instrText xml:space="preserve"> PAGEREF _Toc12131034 \h </w:instrText>
        </w:r>
        <w:r>
          <w:rPr>
            <w:noProof/>
            <w:webHidden/>
          </w:rPr>
        </w:r>
        <w:r>
          <w:rPr>
            <w:noProof/>
            <w:webHidden/>
          </w:rPr>
          <w:fldChar w:fldCharType="separate"/>
        </w:r>
        <w:r>
          <w:rPr>
            <w:noProof/>
            <w:webHidden/>
          </w:rPr>
          <w:t>8</w:t>
        </w:r>
        <w:r>
          <w:rPr>
            <w:noProof/>
            <w:webHidden/>
          </w:rPr>
          <w:fldChar w:fldCharType="end"/>
        </w:r>
      </w:hyperlink>
    </w:p>
    <w:p w14:paraId="600A0E58" w14:textId="6155BBF8"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5" w:history="1">
        <w:r w:rsidRPr="00E1690F">
          <w:rPr>
            <w:rStyle w:val="Hyperlink"/>
            <w:noProof/>
            <w:lang w:val="en-AU"/>
          </w:rPr>
          <w:t>12.</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Contact points and escalation</w:t>
        </w:r>
        <w:r>
          <w:rPr>
            <w:noProof/>
            <w:webHidden/>
          </w:rPr>
          <w:tab/>
        </w:r>
        <w:r>
          <w:rPr>
            <w:noProof/>
            <w:webHidden/>
          </w:rPr>
          <w:fldChar w:fldCharType="begin"/>
        </w:r>
        <w:r>
          <w:rPr>
            <w:noProof/>
            <w:webHidden/>
          </w:rPr>
          <w:instrText xml:space="preserve"> PAGEREF _Toc12131035 \h </w:instrText>
        </w:r>
        <w:r>
          <w:rPr>
            <w:noProof/>
            <w:webHidden/>
          </w:rPr>
        </w:r>
        <w:r>
          <w:rPr>
            <w:noProof/>
            <w:webHidden/>
          </w:rPr>
          <w:fldChar w:fldCharType="separate"/>
        </w:r>
        <w:r>
          <w:rPr>
            <w:noProof/>
            <w:webHidden/>
          </w:rPr>
          <w:t>8</w:t>
        </w:r>
        <w:r>
          <w:rPr>
            <w:noProof/>
            <w:webHidden/>
          </w:rPr>
          <w:fldChar w:fldCharType="end"/>
        </w:r>
      </w:hyperlink>
    </w:p>
    <w:p w14:paraId="7CD53BAD" w14:textId="2FEB78CE"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6" w:history="1">
        <w:r w:rsidRPr="00E1690F">
          <w:rPr>
            <w:rStyle w:val="Hyperlink"/>
            <w:noProof/>
            <w:lang w:val="en-AU"/>
          </w:rPr>
          <w:t>13.</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Signatures</w:t>
        </w:r>
        <w:r>
          <w:rPr>
            <w:noProof/>
            <w:webHidden/>
          </w:rPr>
          <w:tab/>
        </w:r>
        <w:r>
          <w:rPr>
            <w:noProof/>
            <w:webHidden/>
          </w:rPr>
          <w:fldChar w:fldCharType="begin"/>
        </w:r>
        <w:r>
          <w:rPr>
            <w:noProof/>
            <w:webHidden/>
          </w:rPr>
          <w:instrText xml:space="preserve"> PAGEREF _Toc12131036 \h </w:instrText>
        </w:r>
        <w:r>
          <w:rPr>
            <w:noProof/>
            <w:webHidden/>
          </w:rPr>
        </w:r>
        <w:r>
          <w:rPr>
            <w:noProof/>
            <w:webHidden/>
          </w:rPr>
          <w:fldChar w:fldCharType="separate"/>
        </w:r>
        <w:r>
          <w:rPr>
            <w:noProof/>
            <w:webHidden/>
          </w:rPr>
          <w:t>9</w:t>
        </w:r>
        <w:r>
          <w:rPr>
            <w:noProof/>
            <w:webHidden/>
          </w:rPr>
          <w:fldChar w:fldCharType="end"/>
        </w:r>
      </w:hyperlink>
    </w:p>
    <w:p w14:paraId="1B5F69C4" w14:textId="50D584E0" w:rsidR="00A50E19" w:rsidRDefault="00A50E19">
      <w:pPr>
        <w:pStyle w:val="TOC1"/>
        <w:tabs>
          <w:tab w:val="right" w:leader="dot" w:pos="9019"/>
        </w:tabs>
        <w:rPr>
          <w:rFonts w:asciiTheme="minorHAnsi" w:eastAsiaTheme="minorEastAsia" w:hAnsiTheme="minorHAnsi" w:cstheme="minorBidi"/>
          <w:b w:val="0"/>
          <w:noProof/>
          <w:kern w:val="0"/>
          <w:sz w:val="22"/>
          <w:lang w:val="en-IN" w:eastAsia="en-IN" w:bidi="mr-IN"/>
        </w:rPr>
      </w:pPr>
      <w:hyperlink w:anchor="_Toc12131037" w:history="1">
        <w:r w:rsidRPr="00E1690F">
          <w:rPr>
            <w:rStyle w:val="Hyperlink"/>
            <w:noProof/>
            <w:lang w:val="en-AU"/>
          </w:rPr>
          <w:t>14.</w:t>
        </w:r>
        <w:r>
          <w:rPr>
            <w:rFonts w:asciiTheme="minorHAnsi" w:eastAsiaTheme="minorEastAsia" w:hAnsiTheme="minorHAnsi" w:cstheme="minorBidi"/>
            <w:b w:val="0"/>
            <w:noProof/>
            <w:kern w:val="0"/>
            <w:sz w:val="22"/>
            <w:lang w:val="en-IN" w:eastAsia="en-IN" w:bidi="mr-IN"/>
          </w:rPr>
          <w:tab/>
        </w:r>
        <w:r w:rsidRPr="00E1690F">
          <w:rPr>
            <w:rStyle w:val="Hyperlink"/>
            <w:noProof/>
            <w:lang w:val="en-AU"/>
          </w:rPr>
          <w:t>Appendix</w:t>
        </w:r>
        <w:r>
          <w:rPr>
            <w:noProof/>
            <w:webHidden/>
          </w:rPr>
          <w:tab/>
        </w:r>
        <w:r>
          <w:rPr>
            <w:noProof/>
            <w:webHidden/>
          </w:rPr>
          <w:fldChar w:fldCharType="begin"/>
        </w:r>
        <w:r>
          <w:rPr>
            <w:noProof/>
            <w:webHidden/>
          </w:rPr>
          <w:instrText xml:space="preserve"> PAGEREF _Toc12131037 \h </w:instrText>
        </w:r>
        <w:r>
          <w:rPr>
            <w:noProof/>
            <w:webHidden/>
          </w:rPr>
        </w:r>
        <w:r>
          <w:rPr>
            <w:noProof/>
            <w:webHidden/>
          </w:rPr>
          <w:fldChar w:fldCharType="separate"/>
        </w:r>
        <w:r>
          <w:rPr>
            <w:noProof/>
            <w:webHidden/>
          </w:rPr>
          <w:t>9</w:t>
        </w:r>
        <w:r>
          <w:rPr>
            <w:noProof/>
            <w:webHidden/>
          </w:rPr>
          <w:fldChar w:fldCharType="end"/>
        </w:r>
      </w:hyperlink>
    </w:p>
    <w:p w14:paraId="5772448D" w14:textId="29B9DEF4" w:rsidR="00A16503" w:rsidRPr="00A16503" w:rsidRDefault="00E367E3" w:rsidP="00A16503">
      <w:pPr>
        <w:spacing w:after="200" w:line="276" w:lineRule="auto"/>
        <w:jc w:val="center"/>
        <w:rPr>
          <w:b/>
          <w:caps/>
          <w:color w:val="000000" w:themeColor="text1"/>
          <w:sz w:val="24"/>
          <w:lang w:eastAsia="en-GB"/>
        </w:rPr>
      </w:pPr>
      <w:r>
        <w:rPr>
          <w:rFonts w:cs="Arial"/>
          <w:szCs w:val="18"/>
        </w:rPr>
        <w:fldChar w:fldCharType="end"/>
      </w:r>
    </w:p>
    <w:p w14:paraId="55BCC9A9" w14:textId="77777777" w:rsidR="00A16503" w:rsidRPr="00A16503" w:rsidRDefault="00A16503" w:rsidP="00A16503"/>
    <w:p w14:paraId="46913C93" w14:textId="77777777" w:rsidR="00A16503" w:rsidRPr="00A16503" w:rsidRDefault="00A16503" w:rsidP="00A16503">
      <w:pPr>
        <w:rPr>
          <w:rFonts w:eastAsia="Calibri"/>
        </w:rPr>
      </w:pPr>
    </w:p>
    <w:p w14:paraId="4CCDA79F" w14:textId="77777777" w:rsidR="00A16503" w:rsidRPr="00A16503" w:rsidRDefault="00A16503" w:rsidP="00A16503">
      <w:pPr>
        <w:rPr>
          <w:rFonts w:eastAsia="Calibri"/>
        </w:rPr>
      </w:pPr>
    </w:p>
    <w:p w14:paraId="08A45EE6" w14:textId="77777777" w:rsidR="00A16503" w:rsidRPr="00A16503" w:rsidRDefault="00A16503" w:rsidP="00A16503">
      <w:pPr>
        <w:rPr>
          <w:rFonts w:eastAsia="Calibri"/>
        </w:rPr>
      </w:pPr>
    </w:p>
    <w:p w14:paraId="24D952C1" w14:textId="77777777" w:rsidR="00A16503" w:rsidRPr="00A16503" w:rsidRDefault="00A16503" w:rsidP="00A16503">
      <w:r w:rsidRPr="00A16503">
        <w:br w:type="page"/>
      </w:r>
    </w:p>
    <w:p w14:paraId="40488E9B" w14:textId="77777777" w:rsidR="00A16503" w:rsidRPr="00A16503" w:rsidRDefault="00A16503" w:rsidP="00A16503">
      <w:pPr>
        <w:pBdr>
          <w:bottom w:val="single" w:sz="4" w:space="1" w:color="auto"/>
        </w:pBdr>
        <w:rPr>
          <w:b/>
          <w:bCs/>
          <w:sz w:val="24"/>
          <w:szCs w:val="24"/>
        </w:rPr>
      </w:pPr>
      <w:r w:rsidRPr="00A16503">
        <w:rPr>
          <w:rFonts w:cs="Calibri"/>
          <w:b/>
          <w:bCs/>
          <w:sz w:val="24"/>
          <w:szCs w:val="24"/>
        </w:rPr>
        <w:lastRenderedPageBreak/>
        <w:t>Docu</w:t>
      </w:r>
      <w:r w:rsidRPr="00A16503">
        <w:rPr>
          <w:rFonts w:cs="Calibri"/>
          <w:b/>
          <w:bCs/>
          <w:spacing w:val="-1"/>
          <w:sz w:val="24"/>
          <w:szCs w:val="24"/>
        </w:rPr>
        <w:t>m</w:t>
      </w:r>
      <w:r w:rsidRPr="00A16503">
        <w:rPr>
          <w:rFonts w:cs="Calibri"/>
          <w:b/>
          <w:bCs/>
          <w:sz w:val="24"/>
          <w:szCs w:val="24"/>
        </w:rPr>
        <w:t>ent Co</w:t>
      </w:r>
      <w:r w:rsidRPr="00A16503">
        <w:rPr>
          <w:rFonts w:cs="Calibri"/>
          <w:b/>
          <w:bCs/>
          <w:spacing w:val="1"/>
          <w:sz w:val="24"/>
          <w:szCs w:val="24"/>
        </w:rPr>
        <w:t>n</w:t>
      </w:r>
      <w:r w:rsidRPr="00A16503">
        <w:rPr>
          <w:rFonts w:cs="Calibri"/>
          <w:b/>
          <w:bCs/>
          <w:sz w:val="24"/>
          <w:szCs w:val="24"/>
        </w:rPr>
        <w:t>trol</w:t>
      </w:r>
    </w:p>
    <w:p w14:paraId="3A9397A4" w14:textId="77777777" w:rsidR="00A16503" w:rsidRPr="00A16503" w:rsidRDefault="00A16503" w:rsidP="00A16503">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4B2D456B" w14:textId="77777777" w:rsidR="00A16503" w:rsidRPr="00A16503" w:rsidRDefault="00A16503" w:rsidP="00A16503">
      <w:pPr>
        <w:widowControl w:val="0"/>
        <w:autoSpaceDE w:val="0"/>
        <w:autoSpaceDN w:val="0"/>
        <w:adjustRightInd w:val="0"/>
        <w:spacing w:before="4" w:line="120" w:lineRule="exact"/>
        <w:rPr>
          <w:rFonts w:cs="Calibri"/>
          <w:sz w:val="12"/>
          <w:szCs w:val="12"/>
        </w:rPr>
      </w:pPr>
    </w:p>
    <w:p w14:paraId="22CD07B8" w14:textId="77777777" w:rsidR="00A16503" w:rsidRPr="00A16503" w:rsidRDefault="00A16503" w:rsidP="00A16503">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2EADDC43" w14:textId="77777777" w:rsidR="00A16503" w:rsidRPr="00A16503" w:rsidRDefault="00A16503" w:rsidP="00A16503"/>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A16503" w:rsidRPr="00A16503" w14:paraId="1C12DE01" w14:textId="77777777" w:rsidTr="000E2136">
        <w:trPr>
          <w:trHeight w:hRule="exact" w:val="420"/>
        </w:trPr>
        <w:tc>
          <w:tcPr>
            <w:tcW w:w="1072" w:type="dxa"/>
            <w:shd w:val="clear" w:color="auto" w:fill="D9D9D9" w:themeFill="background1" w:themeFillShade="D9"/>
            <w:vAlign w:val="center"/>
          </w:tcPr>
          <w:p w14:paraId="5EE7B594" w14:textId="77777777" w:rsidR="00A16503" w:rsidRPr="00A16503" w:rsidRDefault="00A16503" w:rsidP="00791213">
            <w:pPr>
              <w:widowControl w:val="0"/>
              <w:autoSpaceDE w:val="0"/>
              <w:autoSpaceDN w:val="0"/>
              <w:adjustRightInd w:val="0"/>
              <w:spacing w:before="60"/>
              <w:ind w:left="102"/>
              <w:jc w:val="center"/>
              <w:rPr>
                <w:rFonts w:cs="Calibri"/>
                <w:b/>
                <w:sz w:val="18"/>
                <w:szCs w:val="24"/>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7A2DD44A" w14:textId="77777777" w:rsidR="00A16503" w:rsidRPr="00A16503" w:rsidRDefault="00A16503" w:rsidP="00791213">
            <w:pPr>
              <w:widowControl w:val="0"/>
              <w:autoSpaceDE w:val="0"/>
              <w:autoSpaceDN w:val="0"/>
              <w:adjustRightInd w:val="0"/>
              <w:spacing w:before="60"/>
              <w:ind w:left="102"/>
              <w:jc w:val="center"/>
              <w:rPr>
                <w:rFonts w:cs="Calibri"/>
                <w:b/>
                <w:sz w:val="18"/>
                <w:szCs w:val="24"/>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4B361FCE" w14:textId="77777777" w:rsidR="00A16503" w:rsidRPr="00A16503" w:rsidRDefault="00A16503" w:rsidP="00791213">
            <w:pPr>
              <w:widowControl w:val="0"/>
              <w:autoSpaceDE w:val="0"/>
              <w:autoSpaceDN w:val="0"/>
              <w:adjustRightInd w:val="0"/>
              <w:spacing w:before="60"/>
              <w:ind w:left="102"/>
              <w:jc w:val="center"/>
              <w:rPr>
                <w:rFonts w:cs="Calibri"/>
                <w:b/>
                <w:sz w:val="18"/>
                <w:szCs w:val="24"/>
              </w:rPr>
            </w:pPr>
            <w:r w:rsidRPr="00A16503">
              <w:rPr>
                <w:rFonts w:cs="Calibri"/>
                <w:b/>
                <w:sz w:val="18"/>
                <w:szCs w:val="19"/>
              </w:rPr>
              <w:t>Author</w:t>
            </w:r>
          </w:p>
        </w:tc>
        <w:tc>
          <w:tcPr>
            <w:tcW w:w="3860" w:type="dxa"/>
            <w:shd w:val="clear" w:color="auto" w:fill="D9D9D9" w:themeFill="background1" w:themeFillShade="D9"/>
            <w:vAlign w:val="center"/>
          </w:tcPr>
          <w:p w14:paraId="766F04AA" w14:textId="77777777" w:rsidR="00A16503" w:rsidRPr="00A16503" w:rsidRDefault="00A16503" w:rsidP="00791213">
            <w:pPr>
              <w:widowControl w:val="0"/>
              <w:autoSpaceDE w:val="0"/>
              <w:autoSpaceDN w:val="0"/>
              <w:adjustRightInd w:val="0"/>
              <w:spacing w:before="60"/>
              <w:ind w:left="102"/>
              <w:jc w:val="center"/>
              <w:rPr>
                <w:rFonts w:cs="Calibri"/>
                <w:b/>
                <w:sz w:val="18"/>
                <w:szCs w:val="24"/>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A16503" w:rsidRPr="00A16503" w14:paraId="4505CD5C" w14:textId="77777777" w:rsidTr="000E2136">
        <w:trPr>
          <w:trHeight w:hRule="exact" w:val="299"/>
        </w:trPr>
        <w:tc>
          <w:tcPr>
            <w:tcW w:w="1072" w:type="dxa"/>
            <w:vAlign w:val="center"/>
          </w:tcPr>
          <w:p w14:paraId="1ADB83BD"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7259A60D" w14:textId="77777777" w:rsidR="00A16503" w:rsidRPr="00A16503" w:rsidRDefault="00A16503" w:rsidP="00791213">
            <w:pPr>
              <w:widowControl w:val="0"/>
              <w:autoSpaceDE w:val="0"/>
              <w:autoSpaceDN w:val="0"/>
              <w:adjustRightInd w:val="0"/>
              <w:jc w:val="center"/>
              <w:rPr>
                <w:rFonts w:cs="Calibri"/>
                <w:sz w:val="18"/>
                <w:szCs w:val="24"/>
              </w:rPr>
            </w:pPr>
          </w:p>
        </w:tc>
        <w:tc>
          <w:tcPr>
            <w:tcW w:w="2790" w:type="dxa"/>
            <w:vAlign w:val="center"/>
          </w:tcPr>
          <w:p w14:paraId="744429FE" w14:textId="77777777" w:rsidR="00A16503" w:rsidRPr="00A16503" w:rsidRDefault="00A16503" w:rsidP="00791213">
            <w:pPr>
              <w:widowControl w:val="0"/>
              <w:autoSpaceDE w:val="0"/>
              <w:autoSpaceDN w:val="0"/>
              <w:adjustRightInd w:val="0"/>
              <w:rPr>
                <w:rFonts w:cs="Calibri"/>
                <w:sz w:val="18"/>
                <w:szCs w:val="24"/>
              </w:rPr>
            </w:pPr>
          </w:p>
        </w:tc>
        <w:tc>
          <w:tcPr>
            <w:tcW w:w="3860" w:type="dxa"/>
            <w:vAlign w:val="center"/>
          </w:tcPr>
          <w:p w14:paraId="760BFD6A" w14:textId="77777777" w:rsidR="00A16503" w:rsidRPr="00A16503" w:rsidRDefault="00A16503" w:rsidP="00791213">
            <w:pPr>
              <w:widowControl w:val="0"/>
              <w:autoSpaceDE w:val="0"/>
              <w:autoSpaceDN w:val="0"/>
              <w:adjustRightInd w:val="0"/>
              <w:jc w:val="center"/>
              <w:rPr>
                <w:rFonts w:cs="Calibri"/>
                <w:sz w:val="18"/>
                <w:szCs w:val="24"/>
              </w:rPr>
            </w:pPr>
          </w:p>
        </w:tc>
      </w:tr>
      <w:tr w:rsidR="00A16503" w:rsidRPr="00A16503" w14:paraId="7071CBCE" w14:textId="77777777" w:rsidTr="000E2136">
        <w:trPr>
          <w:trHeight w:hRule="exact" w:val="362"/>
        </w:trPr>
        <w:tc>
          <w:tcPr>
            <w:tcW w:w="1072" w:type="dxa"/>
            <w:vAlign w:val="center"/>
          </w:tcPr>
          <w:p w14:paraId="0AA41406"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53A0D63D" w14:textId="77777777" w:rsidR="00A16503" w:rsidRPr="00A16503" w:rsidRDefault="00A16503" w:rsidP="00791213">
            <w:pPr>
              <w:widowControl w:val="0"/>
              <w:autoSpaceDE w:val="0"/>
              <w:autoSpaceDN w:val="0"/>
              <w:adjustRightInd w:val="0"/>
              <w:rPr>
                <w:rFonts w:cs="Calibri"/>
                <w:sz w:val="18"/>
                <w:szCs w:val="24"/>
              </w:rPr>
            </w:pPr>
          </w:p>
        </w:tc>
        <w:tc>
          <w:tcPr>
            <w:tcW w:w="2790" w:type="dxa"/>
            <w:vAlign w:val="center"/>
          </w:tcPr>
          <w:p w14:paraId="5C47B481" w14:textId="77777777" w:rsidR="00A16503" w:rsidRPr="00A16503" w:rsidRDefault="00A16503" w:rsidP="00791213">
            <w:pPr>
              <w:widowControl w:val="0"/>
              <w:autoSpaceDE w:val="0"/>
              <w:autoSpaceDN w:val="0"/>
              <w:adjustRightInd w:val="0"/>
              <w:jc w:val="center"/>
              <w:rPr>
                <w:rFonts w:cs="Calibri"/>
                <w:sz w:val="18"/>
                <w:szCs w:val="24"/>
              </w:rPr>
            </w:pPr>
          </w:p>
        </w:tc>
        <w:tc>
          <w:tcPr>
            <w:tcW w:w="3860" w:type="dxa"/>
            <w:vAlign w:val="center"/>
          </w:tcPr>
          <w:p w14:paraId="45E4AA9B" w14:textId="77777777" w:rsidR="00A16503" w:rsidRPr="00A16503" w:rsidRDefault="00A16503" w:rsidP="00791213">
            <w:pPr>
              <w:widowControl w:val="0"/>
              <w:autoSpaceDE w:val="0"/>
              <w:autoSpaceDN w:val="0"/>
              <w:adjustRightInd w:val="0"/>
              <w:jc w:val="center"/>
              <w:rPr>
                <w:rFonts w:cs="Calibri"/>
                <w:sz w:val="18"/>
                <w:szCs w:val="24"/>
              </w:rPr>
            </w:pPr>
          </w:p>
        </w:tc>
      </w:tr>
      <w:tr w:rsidR="00A16503" w:rsidRPr="00A16503" w14:paraId="3CB70D2C" w14:textId="77777777" w:rsidTr="000E2136">
        <w:trPr>
          <w:trHeight w:hRule="exact" w:val="370"/>
        </w:trPr>
        <w:tc>
          <w:tcPr>
            <w:tcW w:w="1072" w:type="dxa"/>
            <w:vAlign w:val="center"/>
          </w:tcPr>
          <w:p w14:paraId="58A49353"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3CB4A9CC" w14:textId="77777777" w:rsidR="00A16503" w:rsidRPr="00A16503" w:rsidRDefault="00A16503" w:rsidP="00791213">
            <w:pPr>
              <w:widowControl w:val="0"/>
              <w:autoSpaceDE w:val="0"/>
              <w:autoSpaceDN w:val="0"/>
              <w:adjustRightInd w:val="0"/>
              <w:jc w:val="center"/>
              <w:rPr>
                <w:rFonts w:cs="Calibri"/>
                <w:sz w:val="18"/>
                <w:szCs w:val="24"/>
              </w:rPr>
            </w:pPr>
          </w:p>
        </w:tc>
        <w:tc>
          <w:tcPr>
            <w:tcW w:w="2790" w:type="dxa"/>
            <w:vAlign w:val="center"/>
          </w:tcPr>
          <w:p w14:paraId="79E2DE5B" w14:textId="77777777" w:rsidR="00A16503" w:rsidRPr="00A16503" w:rsidRDefault="00A16503" w:rsidP="00791213">
            <w:pPr>
              <w:widowControl w:val="0"/>
              <w:autoSpaceDE w:val="0"/>
              <w:autoSpaceDN w:val="0"/>
              <w:adjustRightInd w:val="0"/>
              <w:jc w:val="center"/>
              <w:rPr>
                <w:rFonts w:cs="Calibri"/>
                <w:sz w:val="18"/>
                <w:szCs w:val="24"/>
              </w:rPr>
            </w:pPr>
          </w:p>
        </w:tc>
        <w:tc>
          <w:tcPr>
            <w:tcW w:w="3860" w:type="dxa"/>
            <w:vAlign w:val="center"/>
          </w:tcPr>
          <w:p w14:paraId="0F7954CE" w14:textId="77777777" w:rsidR="00A16503" w:rsidRPr="00A16503" w:rsidRDefault="00A16503" w:rsidP="00791213">
            <w:pPr>
              <w:widowControl w:val="0"/>
              <w:autoSpaceDE w:val="0"/>
              <w:autoSpaceDN w:val="0"/>
              <w:adjustRightInd w:val="0"/>
              <w:jc w:val="center"/>
              <w:rPr>
                <w:rFonts w:cs="Calibri"/>
                <w:sz w:val="18"/>
                <w:szCs w:val="24"/>
              </w:rPr>
            </w:pPr>
          </w:p>
        </w:tc>
      </w:tr>
      <w:tr w:rsidR="00A16503" w:rsidRPr="00A16503" w14:paraId="00E27A7C" w14:textId="77777777" w:rsidTr="000E2136">
        <w:trPr>
          <w:trHeight w:hRule="exact" w:val="371"/>
        </w:trPr>
        <w:tc>
          <w:tcPr>
            <w:tcW w:w="1072" w:type="dxa"/>
            <w:vAlign w:val="center"/>
          </w:tcPr>
          <w:p w14:paraId="55811C83"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552FAB06" w14:textId="77777777" w:rsidR="00A16503" w:rsidRPr="00A16503" w:rsidRDefault="00A16503" w:rsidP="00791213">
            <w:pPr>
              <w:widowControl w:val="0"/>
              <w:autoSpaceDE w:val="0"/>
              <w:autoSpaceDN w:val="0"/>
              <w:adjustRightInd w:val="0"/>
              <w:rPr>
                <w:rFonts w:cs="Calibri"/>
                <w:sz w:val="18"/>
                <w:szCs w:val="24"/>
              </w:rPr>
            </w:pPr>
          </w:p>
        </w:tc>
        <w:tc>
          <w:tcPr>
            <w:tcW w:w="2790" w:type="dxa"/>
            <w:vAlign w:val="center"/>
          </w:tcPr>
          <w:p w14:paraId="20C0F26D" w14:textId="77777777" w:rsidR="00A16503" w:rsidRPr="00A16503" w:rsidRDefault="00A16503" w:rsidP="00791213">
            <w:pPr>
              <w:widowControl w:val="0"/>
              <w:autoSpaceDE w:val="0"/>
              <w:autoSpaceDN w:val="0"/>
              <w:adjustRightInd w:val="0"/>
              <w:jc w:val="center"/>
              <w:rPr>
                <w:rFonts w:cs="Calibri"/>
                <w:sz w:val="18"/>
                <w:szCs w:val="24"/>
              </w:rPr>
            </w:pPr>
          </w:p>
        </w:tc>
        <w:tc>
          <w:tcPr>
            <w:tcW w:w="3860" w:type="dxa"/>
            <w:vAlign w:val="center"/>
          </w:tcPr>
          <w:p w14:paraId="252112FF" w14:textId="77777777" w:rsidR="00A16503" w:rsidRPr="00A16503" w:rsidRDefault="00A16503" w:rsidP="00791213">
            <w:pPr>
              <w:widowControl w:val="0"/>
              <w:autoSpaceDE w:val="0"/>
              <w:autoSpaceDN w:val="0"/>
              <w:adjustRightInd w:val="0"/>
              <w:jc w:val="center"/>
              <w:rPr>
                <w:rFonts w:cs="Calibri"/>
                <w:sz w:val="18"/>
                <w:szCs w:val="24"/>
              </w:rPr>
            </w:pPr>
          </w:p>
        </w:tc>
      </w:tr>
      <w:tr w:rsidR="00A16503" w:rsidRPr="00A16503" w14:paraId="6E297527" w14:textId="77777777" w:rsidTr="000E2136">
        <w:trPr>
          <w:trHeight w:hRule="exact" w:val="380"/>
        </w:trPr>
        <w:tc>
          <w:tcPr>
            <w:tcW w:w="1072" w:type="dxa"/>
            <w:vAlign w:val="center"/>
          </w:tcPr>
          <w:p w14:paraId="0B81A338"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075F495B" w14:textId="77777777" w:rsidR="00A16503" w:rsidRPr="00A16503" w:rsidRDefault="00A16503" w:rsidP="00791213">
            <w:pPr>
              <w:widowControl w:val="0"/>
              <w:autoSpaceDE w:val="0"/>
              <w:autoSpaceDN w:val="0"/>
              <w:adjustRightInd w:val="0"/>
              <w:jc w:val="center"/>
              <w:rPr>
                <w:rFonts w:cs="Calibri"/>
                <w:sz w:val="18"/>
                <w:szCs w:val="24"/>
              </w:rPr>
            </w:pPr>
          </w:p>
        </w:tc>
        <w:tc>
          <w:tcPr>
            <w:tcW w:w="2790" w:type="dxa"/>
            <w:vAlign w:val="center"/>
          </w:tcPr>
          <w:p w14:paraId="6D8DD4E7" w14:textId="77777777" w:rsidR="00A16503" w:rsidRPr="00A16503" w:rsidRDefault="00A16503" w:rsidP="00791213">
            <w:pPr>
              <w:widowControl w:val="0"/>
              <w:autoSpaceDE w:val="0"/>
              <w:autoSpaceDN w:val="0"/>
              <w:adjustRightInd w:val="0"/>
              <w:jc w:val="center"/>
              <w:rPr>
                <w:rFonts w:cs="Calibri"/>
                <w:sz w:val="18"/>
                <w:szCs w:val="24"/>
              </w:rPr>
            </w:pPr>
          </w:p>
        </w:tc>
        <w:tc>
          <w:tcPr>
            <w:tcW w:w="3860" w:type="dxa"/>
            <w:vAlign w:val="center"/>
          </w:tcPr>
          <w:p w14:paraId="752D83E2" w14:textId="77777777" w:rsidR="00A16503" w:rsidRPr="00A16503" w:rsidRDefault="00A16503" w:rsidP="00791213">
            <w:pPr>
              <w:widowControl w:val="0"/>
              <w:autoSpaceDE w:val="0"/>
              <w:autoSpaceDN w:val="0"/>
              <w:adjustRightInd w:val="0"/>
              <w:jc w:val="center"/>
              <w:rPr>
                <w:rFonts w:cs="Calibri"/>
                <w:sz w:val="18"/>
                <w:szCs w:val="24"/>
              </w:rPr>
            </w:pPr>
          </w:p>
        </w:tc>
      </w:tr>
      <w:tr w:rsidR="00A16503" w:rsidRPr="00A16503" w14:paraId="4E0777F9" w14:textId="77777777" w:rsidTr="000E2136">
        <w:trPr>
          <w:trHeight w:hRule="exact" w:val="424"/>
        </w:trPr>
        <w:tc>
          <w:tcPr>
            <w:tcW w:w="1072" w:type="dxa"/>
            <w:vAlign w:val="center"/>
          </w:tcPr>
          <w:p w14:paraId="47804357"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1EA44948" w14:textId="77777777" w:rsidR="00A16503" w:rsidRPr="00A16503" w:rsidRDefault="00A16503" w:rsidP="00791213">
            <w:pPr>
              <w:widowControl w:val="0"/>
              <w:autoSpaceDE w:val="0"/>
              <w:autoSpaceDN w:val="0"/>
              <w:adjustRightInd w:val="0"/>
              <w:jc w:val="center"/>
              <w:rPr>
                <w:rFonts w:cs="Calibri"/>
                <w:sz w:val="18"/>
                <w:szCs w:val="24"/>
              </w:rPr>
            </w:pPr>
          </w:p>
        </w:tc>
        <w:tc>
          <w:tcPr>
            <w:tcW w:w="2790" w:type="dxa"/>
            <w:vAlign w:val="center"/>
          </w:tcPr>
          <w:p w14:paraId="1F9C1F7B" w14:textId="77777777" w:rsidR="00A16503" w:rsidRPr="00A16503" w:rsidRDefault="00A16503" w:rsidP="00791213">
            <w:pPr>
              <w:widowControl w:val="0"/>
              <w:autoSpaceDE w:val="0"/>
              <w:autoSpaceDN w:val="0"/>
              <w:adjustRightInd w:val="0"/>
              <w:jc w:val="center"/>
              <w:rPr>
                <w:rFonts w:cs="Calibri"/>
                <w:sz w:val="18"/>
                <w:szCs w:val="24"/>
              </w:rPr>
            </w:pPr>
          </w:p>
        </w:tc>
        <w:tc>
          <w:tcPr>
            <w:tcW w:w="3860" w:type="dxa"/>
            <w:vAlign w:val="center"/>
          </w:tcPr>
          <w:p w14:paraId="437080BC" w14:textId="77777777" w:rsidR="00A16503" w:rsidRPr="00A16503" w:rsidRDefault="00A16503" w:rsidP="00791213">
            <w:pPr>
              <w:widowControl w:val="0"/>
              <w:autoSpaceDE w:val="0"/>
              <w:autoSpaceDN w:val="0"/>
              <w:adjustRightInd w:val="0"/>
              <w:rPr>
                <w:rFonts w:cs="Calibri"/>
                <w:sz w:val="18"/>
                <w:szCs w:val="24"/>
              </w:rPr>
            </w:pPr>
          </w:p>
        </w:tc>
      </w:tr>
      <w:tr w:rsidR="00A16503" w:rsidRPr="00A16503" w14:paraId="3C1F7D97" w14:textId="77777777" w:rsidTr="000E2136">
        <w:trPr>
          <w:trHeight w:hRule="exact" w:val="361"/>
        </w:trPr>
        <w:tc>
          <w:tcPr>
            <w:tcW w:w="1072" w:type="dxa"/>
            <w:vAlign w:val="center"/>
          </w:tcPr>
          <w:p w14:paraId="0F9276D5" w14:textId="77777777" w:rsidR="00A16503" w:rsidRPr="00A16503" w:rsidRDefault="00A16503" w:rsidP="00791213">
            <w:pPr>
              <w:widowControl w:val="0"/>
              <w:autoSpaceDE w:val="0"/>
              <w:autoSpaceDN w:val="0"/>
              <w:adjustRightInd w:val="0"/>
              <w:jc w:val="center"/>
              <w:rPr>
                <w:rFonts w:cs="Calibri"/>
                <w:sz w:val="18"/>
                <w:szCs w:val="24"/>
              </w:rPr>
            </w:pPr>
          </w:p>
        </w:tc>
        <w:tc>
          <w:tcPr>
            <w:tcW w:w="1368" w:type="dxa"/>
            <w:vAlign w:val="center"/>
          </w:tcPr>
          <w:p w14:paraId="00E58806" w14:textId="77777777" w:rsidR="00A16503" w:rsidRPr="00A16503" w:rsidRDefault="00A16503" w:rsidP="00791213">
            <w:pPr>
              <w:widowControl w:val="0"/>
              <w:autoSpaceDE w:val="0"/>
              <w:autoSpaceDN w:val="0"/>
              <w:adjustRightInd w:val="0"/>
              <w:jc w:val="center"/>
              <w:rPr>
                <w:rFonts w:cs="Calibri"/>
                <w:sz w:val="18"/>
                <w:szCs w:val="24"/>
              </w:rPr>
            </w:pPr>
          </w:p>
        </w:tc>
        <w:tc>
          <w:tcPr>
            <w:tcW w:w="2790" w:type="dxa"/>
            <w:vAlign w:val="center"/>
          </w:tcPr>
          <w:p w14:paraId="009FFBF7" w14:textId="77777777" w:rsidR="00A16503" w:rsidRPr="00A16503" w:rsidRDefault="00A16503" w:rsidP="00791213">
            <w:pPr>
              <w:widowControl w:val="0"/>
              <w:autoSpaceDE w:val="0"/>
              <w:autoSpaceDN w:val="0"/>
              <w:adjustRightInd w:val="0"/>
              <w:jc w:val="center"/>
              <w:rPr>
                <w:rFonts w:cs="Calibri"/>
                <w:sz w:val="18"/>
                <w:szCs w:val="24"/>
              </w:rPr>
            </w:pPr>
          </w:p>
        </w:tc>
        <w:tc>
          <w:tcPr>
            <w:tcW w:w="3860" w:type="dxa"/>
            <w:vAlign w:val="center"/>
          </w:tcPr>
          <w:p w14:paraId="1491E589" w14:textId="77777777" w:rsidR="00A16503" w:rsidRPr="00A16503" w:rsidRDefault="00A16503" w:rsidP="00791213">
            <w:pPr>
              <w:widowControl w:val="0"/>
              <w:autoSpaceDE w:val="0"/>
              <w:autoSpaceDN w:val="0"/>
              <w:adjustRightInd w:val="0"/>
              <w:jc w:val="center"/>
              <w:rPr>
                <w:rFonts w:cs="Calibri"/>
                <w:sz w:val="18"/>
                <w:szCs w:val="24"/>
              </w:rPr>
            </w:pPr>
          </w:p>
        </w:tc>
      </w:tr>
    </w:tbl>
    <w:p w14:paraId="1F21D99E" w14:textId="77777777" w:rsidR="00A16503" w:rsidRPr="00A16503" w:rsidRDefault="00A16503" w:rsidP="00A16503"/>
    <w:p w14:paraId="70A656C4" w14:textId="77777777" w:rsidR="00A16503" w:rsidRPr="00A16503" w:rsidRDefault="00A16503" w:rsidP="00A16503"/>
    <w:p w14:paraId="385B8B46" w14:textId="77777777" w:rsidR="00A16503" w:rsidRPr="00A16503" w:rsidRDefault="00A16503" w:rsidP="00A16503">
      <w:pPr>
        <w:widowControl w:val="0"/>
        <w:autoSpaceDE w:val="0"/>
        <w:autoSpaceDN w:val="0"/>
        <w:adjustRightInd w:val="0"/>
        <w:spacing w:before="29"/>
        <w:rPr>
          <w:rFonts w:cs="Calibri"/>
          <w:b/>
          <w:bCs/>
          <w:sz w:val="22"/>
        </w:rPr>
      </w:pPr>
      <w:r w:rsidRPr="00A16503">
        <w:rPr>
          <w:rFonts w:cs="Calibri"/>
          <w:b/>
          <w:bCs/>
          <w:sz w:val="22"/>
        </w:rPr>
        <w:t>Approvals</w:t>
      </w:r>
    </w:p>
    <w:p w14:paraId="2AFACFD4" w14:textId="77777777" w:rsidR="00A16503" w:rsidRPr="00A16503" w:rsidRDefault="00A16503" w:rsidP="00A16503">
      <w:pPr>
        <w:widowControl w:val="0"/>
        <w:autoSpaceDE w:val="0"/>
        <w:autoSpaceDN w:val="0"/>
        <w:adjustRightInd w:val="0"/>
        <w:spacing w:before="4" w:line="120" w:lineRule="exact"/>
        <w:rPr>
          <w:rFonts w:cs="Calibri"/>
          <w:sz w:val="12"/>
          <w:szCs w:val="12"/>
        </w:rPr>
      </w:pPr>
    </w:p>
    <w:p w14:paraId="7303B1DC" w14:textId="77777777" w:rsidR="00A16503" w:rsidRPr="00A16503" w:rsidRDefault="00A16503" w:rsidP="00A16503">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6FCB2773" w14:textId="77777777" w:rsidR="00A16503" w:rsidRPr="00A16503" w:rsidRDefault="00A16503" w:rsidP="00A16503">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135"/>
        <w:gridCol w:w="2766"/>
        <w:gridCol w:w="2984"/>
      </w:tblGrid>
      <w:tr w:rsidR="00A16503" w:rsidRPr="00A16503" w14:paraId="1364A57C" w14:textId="77777777" w:rsidTr="000E2136">
        <w:trPr>
          <w:trHeight w:hRule="exact" w:val="420"/>
        </w:trPr>
        <w:tc>
          <w:tcPr>
            <w:tcW w:w="1072" w:type="dxa"/>
            <w:shd w:val="clear" w:color="auto" w:fill="D9D9D9" w:themeFill="background1" w:themeFillShade="D9"/>
            <w:vAlign w:val="center"/>
          </w:tcPr>
          <w:p w14:paraId="5FB56195" w14:textId="77777777" w:rsidR="00A16503" w:rsidRPr="00A16503" w:rsidRDefault="00A16503" w:rsidP="00791213">
            <w:pPr>
              <w:widowControl w:val="0"/>
              <w:autoSpaceDE w:val="0"/>
              <w:autoSpaceDN w:val="0"/>
              <w:adjustRightInd w:val="0"/>
              <w:spacing w:before="60"/>
              <w:ind w:left="102"/>
              <w:jc w:val="center"/>
              <w:rPr>
                <w:rFonts w:cs="Calibri"/>
                <w:b/>
                <w:sz w:val="24"/>
                <w:szCs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4C6D863E" w14:textId="77777777" w:rsidR="00A16503" w:rsidRPr="00A16503" w:rsidRDefault="00A16503" w:rsidP="00791213">
            <w:pPr>
              <w:widowControl w:val="0"/>
              <w:autoSpaceDE w:val="0"/>
              <w:autoSpaceDN w:val="0"/>
              <w:adjustRightInd w:val="0"/>
              <w:spacing w:before="60"/>
              <w:ind w:left="102"/>
              <w:jc w:val="center"/>
              <w:rPr>
                <w:rFonts w:cs="Calibri"/>
                <w:b/>
                <w:sz w:val="24"/>
                <w:szCs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135" w:type="dxa"/>
            <w:shd w:val="clear" w:color="auto" w:fill="D9D9D9" w:themeFill="background1" w:themeFillShade="D9"/>
            <w:vAlign w:val="center"/>
          </w:tcPr>
          <w:p w14:paraId="20C3CEB1" w14:textId="77777777" w:rsidR="00A16503" w:rsidRPr="00A16503" w:rsidRDefault="00A16503" w:rsidP="00791213">
            <w:pPr>
              <w:widowControl w:val="0"/>
              <w:autoSpaceDE w:val="0"/>
              <w:autoSpaceDN w:val="0"/>
              <w:adjustRightInd w:val="0"/>
              <w:spacing w:before="60"/>
              <w:ind w:left="102"/>
              <w:jc w:val="center"/>
              <w:rPr>
                <w:rFonts w:cs="Calibri"/>
                <w:b/>
                <w:sz w:val="24"/>
                <w:szCs w:val="24"/>
              </w:rPr>
            </w:pPr>
            <w:r w:rsidRPr="00A16503">
              <w:rPr>
                <w:rFonts w:cs="Calibri"/>
                <w:b/>
                <w:sz w:val="19"/>
                <w:szCs w:val="19"/>
              </w:rPr>
              <w:t>Approver</w:t>
            </w:r>
          </w:p>
        </w:tc>
        <w:tc>
          <w:tcPr>
            <w:tcW w:w="2766" w:type="dxa"/>
            <w:shd w:val="clear" w:color="auto" w:fill="D9D9D9" w:themeFill="background1" w:themeFillShade="D9"/>
            <w:vAlign w:val="center"/>
          </w:tcPr>
          <w:p w14:paraId="12DD31CC" w14:textId="77777777" w:rsidR="00A16503" w:rsidRPr="00A16503" w:rsidRDefault="00A16503" w:rsidP="00791213">
            <w:pPr>
              <w:widowControl w:val="0"/>
              <w:autoSpaceDE w:val="0"/>
              <w:autoSpaceDN w:val="0"/>
              <w:adjustRightInd w:val="0"/>
              <w:spacing w:before="60"/>
              <w:ind w:left="102"/>
              <w:jc w:val="center"/>
              <w:rPr>
                <w:rFonts w:cs="Calibri"/>
                <w:b/>
                <w:sz w:val="24"/>
                <w:szCs w:val="24"/>
              </w:rPr>
            </w:pPr>
            <w:r w:rsidRPr="00A16503">
              <w:rPr>
                <w:rFonts w:cs="Calibri"/>
                <w:b/>
                <w:sz w:val="19"/>
                <w:szCs w:val="19"/>
              </w:rPr>
              <w:t>Title/Authority</w:t>
            </w:r>
          </w:p>
        </w:tc>
        <w:tc>
          <w:tcPr>
            <w:tcW w:w="2984" w:type="dxa"/>
            <w:shd w:val="clear" w:color="auto" w:fill="D9D9D9" w:themeFill="background1" w:themeFillShade="D9"/>
            <w:vAlign w:val="center"/>
          </w:tcPr>
          <w:p w14:paraId="4ACC1C40" w14:textId="77777777" w:rsidR="00A16503" w:rsidRPr="00A16503" w:rsidRDefault="00A16503" w:rsidP="00791213">
            <w:pPr>
              <w:widowControl w:val="0"/>
              <w:autoSpaceDE w:val="0"/>
              <w:autoSpaceDN w:val="0"/>
              <w:adjustRightInd w:val="0"/>
              <w:spacing w:before="60"/>
              <w:ind w:left="102"/>
              <w:jc w:val="center"/>
              <w:rPr>
                <w:rFonts w:cs="Calibri"/>
                <w:b/>
                <w:sz w:val="19"/>
                <w:szCs w:val="19"/>
              </w:rPr>
            </w:pPr>
            <w:r w:rsidRPr="00A16503">
              <w:rPr>
                <w:rFonts w:cs="Calibri"/>
                <w:b/>
                <w:sz w:val="19"/>
                <w:szCs w:val="19"/>
              </w:rPr>
              <w:t>Approval Remarks</w:t>
            </w:r>
          </w:p>
        </w:tc>
      </w:tr>
      <w:tr w:rsidR="00A16503" w:rsidRPr="00A16503" w14:paraId="1A5020CB" w14:textId="77777777" w:rsidTr="000E2136">
        <w:trPr>
          <w:trHeight w:hRule="exact" w:val="497"/>
        </w:trPr>
        <w:tc>
          <w:tcPr>
            <w:tcW w:w="1072" w:type="dxa"/>
            <w:vAlign w:val="center"/>
          </w:tcPr>
          <w:p w14:paraId="172D3E8C" w14:textId="77777777" w:rsidR="00A16503" w:rsidRPr="00A16503" w:rsidRDefault="00A16503" w:rsidP="00791213">
            <w:pPr>
              <w:widowControl w:val="0"/>
              <w:autoSpaceDE w:val="0"/>
              <w:autoSpaceDN w:val="0"/>
              <w:adjustRightInd w:val="0"/>
              <w:jc w:val="center"/>
              <w:rPr>
                <w:rFonts w:cs="Calibri"/>
                <w:sz w:val="18"/>
                <w:szCs w:val="24"/>
              </w:rPr>
            </w:pPr>
            <w:r w:rsidRPr="00A16503">
              <w:rPr>
                <w:rFonts w:cs="Calibri"/>
                <w:sz w:val="18"/>
                <w:szCs w:val="24"/>
              </w:rPr>
              <w:t>1.0</w:t>
            </w:r>
          </w:p>
        </w:tc>
        <w:tc>
          <w:tcPr>
            <w:tcW w:w="1133" w:type="dxa"/>
            <w:vAlign w:val="center"/>
          </w:tcPr>
          <w:p w14:paraId="3DC532B0" w14:textId="77777777" w:rsidR="00A16503" w:rsidRPr="00A16503" w:rsidRDefault="00A16503" w:rsidP="00791213">
            <w:pPr>
              <w:widowControl w:val="0"/>
              <w:autoSpaceDE w:val="0"/>
              <w:autoSpaceDN w:val="0"/>
              <w:adjustRightInd w:val="0"/>
              <w:jc w:val="center"/>
              <w:rPr>
                <w:rFonts w:cs="Calibri"/>
                <w:sz w:val="18"/>
                <w:szCs w:val="24"/>
              </w:rPr>
            </w:pPr>
          </w:p>
        </w:tc>
        <w:tc>
          <w:tcPr>
            <w:tcW w:w="1135" w:type="dxa"/>
            <w:vAlign w:val="center"/>
          </w:tcPr>
          <w:p w14:paraId="51365BC2" w14:textId="77777777" w:rsidR="00A16503" w:rsidRPr="00A16503" w:rsidRDefault="00A16503" w:rsidP="00791213">
            <w:pPr>
              <w:widowControl w:val="0"/>
              <w:autoSpaceDE w:val="0"/>
              <w:autoSpaceDN w:val="0"/>
              <w:adjustRightInd w:val="0"/>
              <w:jc w:val="center"/>
              <w:rPr>
                <w:rFonts w:cs="Calibri"/>
                <w:sz w:val="18"/>
                <w:szCs w:val="24"/>
              </w:rPr>
            </w:pPr>
          </w:p>
        </w:tc>
        <w:tc>
          <w:tcPr>
            <w:tcW w:w="2766" w:type="dxa"/>
            <w:vAlign w:val="center"/>
          </w:tcPr>
          <w:p w14:paraId="2D6B08CE" w14:textId="77777777" w:rsidR="00A16503" w:rsidRPr="00A16503" w:rsidRDefault="00A16503" w:rsidP="00791213">
            <w:pPr>
              <w:widowControl w:val="0"/>
              <w:autoSpaceDE w:val="0"/>
              <w:autoSpaceDN w:val="0"/>
              <w:adjustRightInd w:val="0"/>
              <w:jc w:val="center"/>
              <w:rPr>
                <w:rFonts w:cs="Calibri"/>
                <w:sz w:val="18"/>
                <w:szCs w:val="24"/>
              </w:rPr>
            </w:pPr>
          </w:p>
        </w:tc>
        <w:tc>
          <w:tcPr>
            <w:tcW w:w="2984" w:type="dxa"/>
            <w:vAlign w:val="center"/>
          </w:tcPr>
          <w:p w14:paraId="7E3D8CD1" w14:textId="77777777" w:rsidR="00A16503" w:rsidRPr="00A16503" w:rsidRDefault="00A16503" w:rsidP="00791213">
            <w:pPr>
              <w:widowControl w:val="0"/>
              <w:autoSpaceDE w:val="0"/>
              <w:autoSpaceDN w:val="0"/>
              <w:adjustRightInd w:val="0"/>
              <w:jc w:val="center"/>
              <w:rPr>
                <w:rFonts w:cs="Calibri"/>
                <w:sz w:val="18"/>
                <w:szCs w:val="24"/>
              </w:rPr>
            </w:pPr>
          </w:p>
        </w:tc>
      </w:tr>
      <w:tr w:rsidR="00A16503" w:rsidRPr="00A16503" w14:paraId="5A4000E1" w14:textId="77777777" w:rsidTr="000E2136">
        <w:trPr>
          <w:trHeight w:hRule="exact" w:val="497"/>
        </w:trPr>
        <w:tc>
          <w:tcPr>
            <w:tcW w:w="1072" w:type="dxa"/>
            <w:vAlign w:val="center"/>
          </w:tcPr>
          <w:p w14:paraId="0F06D0C2" w14:textId="77777777" w:rsidR="00A16503" w:rsidRPr="00A16503" w:rsidRDefault="00A16503" w:rsidP="00791213">
            <w:pPr>
              <w:widowControl w:val="0"/>
              <w:autoSpaceDE w:val="0"/>
              <w:autoSpaceDN w:val="0"/>
              <w:adjustRightInd w:val="0"/>
              <w:jc w:val="center"/>
              <w:rPr>
                <w:rFonts w:cs="Calibri"/>
                <w:sz w:val="18"/>
                <w:szCs w:val="24"/>
              </w:rPr>
            </w:pPr>
            <w:r w:rsidRPr="00A16503">
              <w:rPr>
                <w:rFonts w:cs="Calibri"/>
                <w:sz w:val="18"/>
                <w:szCs w:val="24"/>
              </w:rPr>
              <w:t>1.1</w:t>
            </w:r>
          </w:p>
        </w:tc>
        <w:tc>
          <w:tcPr>
            <w:tcW w:w="1133" w:type="dxa"/>
            <w:vAlign w:val="center"/>
          </w:tcPr>
          <w:p w14:paraId="1383611F" w14:textId="77777777" w:rsidR="00A16503" w:rsidRPr="00A16503" w:rsidRDefault="00A16503" w:rsidP="00791213">
            <w:pPr>
              <w:widowControl w:val="0"/>
              <w:autoSpaceDE w:val="0"/>
              <w:autoSpaceDN w:val="0"/>
              <w:adjustRightInd w:val="0"/>
              <w:jc w:val="center"/>
              <w:rPr>
                <w:rFonts w:cs="Calibri"/>
                <w:sz w:val="18"/>
                <w:szCs w:val="24"/>
              </w:rPr>
            </w:pPr>
          </w:p>
        </w:tc>
        <w:tc>
          <w:tcPr>
            <w:tcW w:w="1135" w:type="dxa"/>
            <w:vAlign w:val="center"/>
          </w:tcPr>
          <w:p w14:paraId="3231900B" w14:textId="77777777" w:rsidR="00A16503" w:rsidRPr="00A16503" w:rsidRDefault="00A16503" w:rsidP="00791213">
            <w:pPr>
              <w:widowControl w:val="0"/>
              <w:autoSpaceDE w:val="0"/>
              <w:autoSpaceDN w:val="0"/>
              <w:adjustRightInd w:val="0"/>
              <w:jc w:val="center"/>
              <w:rPr>
                <w:rFonts w:cs="Calibri"/>
                <w:sz w:val="18"/>
                <w:szCs w:val="24"/>
              </w:rPr>
            </w:pPr>
          </w:p>
        </w:tc>
        <w:tc>
          <w:tcPr>
            <w:tcW w:w="2766" w:type="dxa"/>
            <w:vAlign w:val="center"/>
          </w:tcPr>
          <w:p w14:paraId="326FCF29" w14:textId="77777777" w:rsidR="00A16503" w:rsidRPr="00A16503" w:rsidRDefault="00A16503" w:rsidP="00791213">
            <w:pPr>
              <w:widowControl w:val="0"/>
              <w:autoSpaceDE w:val="0"/>
              <w:autoSpaceDN w:val="0"/>
              <w:adjustRightInd w:val="0"/>
              <w:jc w:val="center"/>
              <w:rPr>
                <w:rFonts w:cs="Calibri"/>
                <w:sz w:val="18"/>
                <w:szCs w:val="24"/>
              </w:rPr>
            </w:pPr>
          </w:p>
        </w:tc>
        <w:tc>
          <w:tcPr>
            <w:tcW w:w="2984" w:type="dxa"/>
            <w:vAlign w:val="center"/>
          </w:tcPr>
          <w:p w14:paraId="066B3795" w14:textId="77777777" w:rsidR="00A16503" w:rsidRPr="00A16503" w:rsidRDefault="00A16503" w:rsidP="00791213">
            <w:pPr>
              <w:widowControl w:val="0"/>
              <w:autoSpaceDE w:val="0"/>
              <w:autoSpaceDN w:val="0"/>
              <w:adjustRightInd w:val="0"/>
              <w:jc w:val="center"/>
              <w:rPr>
                <w:rFonts w:cs="Calibri"/>
                <w:sz w:val="18"/>
                <w:szCs w:val="24"/>
              </w:rPr>
            </w:pPr>
          </w:p>
        </w:tc>
      </w:tr>
    </w:tbl>
    <w:p w14:paraId="646EA8F4" w14:textId="77777777" w:rsidR="00A16503" w:rsidRPr="00A16503" w:rsidRDefault="00A16503" w:rsidP="00A16503">
      <w:pPr>
        <w:widowControl w:val="0"/>
        <w:autoSpaceDE w:val="0"/>
        <w:autoSpaceDN w:val="0"/>
        <w:adjustRightInd w:val="0"/>
        <w:spacing w:before="29"/>
        <w:ind w:firstLine="220"/>
        <w:rPr>
          <w:rFonts w:cs="Calibri"/>
          <w:b/>
          <w:bCs/>
          <w:sz w:val="24"/>
          <w:szCs w:val="24"/>
        </w:rPr>
      </w:pPr>
    </w:p>
    <w:p w14:paraId="04548417" w14:textId="77777777" w:rsidR="00A16503" w:rsidRPr="00A16503" w:rsidRDefault="00A16503" w:rsidP="00A16503">
      <w:r w:rsidRPr="00A16503">
        <w:br w:type="page"/>
      </w:r>
    </w:p>
    <w:p w14:paraId="395C2BF7" w14:textId="77777777" w:rsidR="00A16503" w:rsidRPr="00A26F88" w:rsidRDefault="00A16503" w:rsidP="00A26F88">
      <w:pPr>
        <w:pStyle w:val="StyleHeading1LatinHeadingsCambriaComplexCalibri1"/>
        <w:numPr>
          <w:ilvl w:val="0"/>
          <w:numId w:val="0"/>
        </w:numPr>
        <w:rPr>
          <w:b/>
          <w:bCs w:val="0"/>
          <w:lang w:val="en-AU"/>
        </w:rPr>
      </w:pPr>
      <w:bookmarkStart w:id="1" w:name="_Toc12131014"/>
      <w:r w:rsidRPr="00A26F88">
        <w:rPr>
          <w:b/>
          <w:bCs w:val="0"/>
          <w:lang w:val="en-AU"/>
        </w:rPr>
        <w:lastRenderedPageBreak/>
        <w:t>Confidentiality statement</w:t>
      </w:r>
      <w:bookmarkEnd w:id="1"/>
    </w:p>
    <w:p w14:paraId="4DDAF5D4" w14:textId="48F882F4" w:rsidR="00A16503" w:rsidRPr="00A26F88" w:rsidRDefault="00A16503" w:rsidP="00A16503">
      <w:pPr>
        <w:rPr>
          <w:rFonts w:cs="Arial"/>
          <w:b/>
          <w:bCs/>
          <w:szCs w:val="22"/>
        </w:rPr>
      </w:pPr>
      <w:r w:rsidRPr="00A16503">
        <w:rPr>
          <w:rFonts w:cs="Arial"/>
          <w:bCs/>
          <w:szCs w:val="22"/>
        </w:rPr>
        <w:t xml:space="preserve">This document contains confidential and proprietary information of the &lt;Service Provider Name&gt; (the “service provider”) and the &lt;internal IT department&gt;. </w:t>
      </w:r>
    </w:p>
    <w:p w14:paraId="6415AFE3" w14:textId="77777777" w:rsidR="00A16503" w:rsidRPr="00A26F88" w:rsidRDefault="00A16503" w:rsidP="00A26F88">
      <w:pPr>
        <w:pStyle w:val="StyleHeading1LatinHeadingsCambriaComplexCalibri1"/>
        <w:numPr>
          <w:ilvl w:val="0"/>
          <w:numId w:val="0"/>
        </w:numPr>
        <w:rPr>
          <w:b/>
          <w:bCs w:val="0"/>
          <w:lang w:val="en-AU"/>
        </w:rPr>
      </w:pPr>
      <w:bookmarkStart w:id="2" w:name="_Toc320020442"/>
      <w:bookmarkStart w:id="3" w:name="_Toc507355531"/>
      <w:bookmarkStart w:id="4" w:name="_Toc12131015"/>
      <w:r w:rsidRPr="00A26F88">
        <w:rPr>
          <w:b/>
          <w:bCs w:val="0"/>
          <w:lang w:val="en-AU"/>
        </w:rPr>
        <w:t>Glossary of Terms</w:t>
      </w:r>
      <w:bookmarkEnd w:id="2"/>
      <w:bookmarkEnd w:id="3"/>
      <w:bookmarkEnd w:id="4"/>
    </w:p>
    <w:p w14:paraId="2F098A8E" w14:textId="77777777" w:rsidR="00A16503" w:rsidRPr="00A16503" w:rsidRDefault="00A16503" w:rsidP="00A16503">
      <w:pPr>
        <w:ind w:left="360" w:right="396"/>
        <w:rPr>
          <w:rFonts w:cs="Arial"/>
          <w:color w:val="000000"/>
          <w:sz w:val="18"/>
          <w:szCs w:val="22"/>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1"/>
        <w:gridCol w:w="6109"/>
      </w:tblGrid>
      <w:tr w:rsidR="00A16503" w:rsidRPr="00A16503" w14:paraId="04A0F676" w14:textId="77777777" w:rsidTr="00791213">
        <w:trPr>
          <w:trHeight w:val="485"/>
        </w:trPr>
        <w:tc>
          <w:tcPr>
            <w:tcW w:w="2981" w:type="dxa"/>
            <w:shd w:val="clear" w:color="auto" w:fill="D9D9D9" w:themeFill="background1" w:themeFillShade="D9"/>
            <w:vAlign w:val="center"/>
          </w:tcPr>
          <w:p w14:paraId="1C15436D" w14:textId="77777777" w:rsidR="00A16503" w:rsidRPr="00A16503" w:rsidRDefault="00A16503" w:rsidP="00791213">
            <w:pPr>
              <w:pStyle w:val="TableText"/>
              <w:rPr>
                <w:rFonts w:ascii="Cambria" w:hAnsi="Cambria"/>
                <w:sz w:val="20"/>
                <w:szCs w:val="24"/>
              </w:rPr>
            </w:pPr>
            <w:r w:rsidRPr="00A16503">
              <w:rPr>
                <w:rFonts w:ascii="Cambria" w:hAnsi="Cambria"/>
                <w:sz w:val="20"/>
                <w:szCs w:val="24"/>
              </w:rPr>
              <w:t>Term</w:t>
            </w:r>
          </w:p>
        </w:tc>
        <w:tc>
          <w:tcPr>
            <w:tcW w:w="6109" w:type="dxa"/>
            <w:shd w:val="clear" w:color="auto" w:fill="D9D9D9" w:themeFill="background1" w:themeFillShade="D9"/>
            <w:vAlign w:val="center"/>
          </w:tcPr>
          <w:p w14:paraId="76C87E44" w14:textId="77777777" w:rsidR="00A16503" w:rsidRPr="00A16503" w:rsidRDefault="00A16503" w:rsidP="00791213">
            <w:pPr>
              <w:pStyle w:val="TableText"/>
              <w:rPr>
                <w:rFonts w:ascii="Cambria" w:hAnsi="Cambria"/>
                <w:sz w:val="20"/>
                <w:szCs w:val="24"/>
              </w:rPr>
            </w:pPr>
            <w:r w:rsidRPr="00A16503">
              <w:rPr>
                <w:rFonts w:ascii="Cambria" w:hAnsi="Cambria"/>
                <w:sz w:val="20"/>
                <w:szCs w:val="24"/>
              </w:rPr>
              <w:t>Definition</w:t>
            </w:r>
          </w:p>
        </w:tc>
      </w:tr>
      <w:tr w:rsidR="00A16503" w:rsidRPr="00A16503" w14:paraId="69EBD6CE" w14:textId="77777777" w:rsidTr="00791213">
        <w:trPr>
          <w:trHeight w:val="530"/>
        </w:trPr>
        <w:tc>
          <w:tcPr>
            <w:tcW w:w="2981" w:type="dxa"/>
          </w:tcPr>
          <w:p w14:paraId="2E1BB4CE" w14:textId="77777777" w:rsidR="00A16503" w:rsidRPr="00A16503" w:rsidRDefault="00A16503" w:rsidP="00791213">
            <w:pPr>
              <w:pStyle w:val="TableText"/>
              <w:ind w:left="0"/>
              <w:rPr>
                <w:rFonts w:ascii="Cambria" w:hAnsi="Cambria"/>
                <w:sz w:val="20"/>
                <w:szCs w:val="24"/>
              </w:rPr>
            </w:pPr>
            <w:r w:rsidRPr="00A16503">
              <w:rPr>
                <w:rFonts w:ascii="Cambria" w:hAnsi="Cambria"/>
                <w:sz w:val="20"/>
                <w:szCs w:val="24"/>
              </w:rPr>
              <w:t>Service Hours</w:t>
            </w:r>
          </w:p>
        </w:tc>
        <w:tc>
          <w:tcPr>
            <w:tcW w:w="6109" w:type="dxa"/>
          </w:tcPr>
          <w:p w14:paraId="77F4158E" w14:textId="77777777" w:rsidR="00A16503" w:rsidRPr="00A16503" w:rsidRDefault="00A16503" w:rsidP="00791213">
            <w:pPr>
              <w:pStyle w:val="TableText"/>
              <w:ind w:left="0"/>
              <w:rPr>
                <w:rFonts w:ascii="Cambria" w:hAnsi="Cambria"/>
                <w:b w:val="0"/>
                <w:bCs/>
                <w:sz w:val="20"/>
                <w:szCs w:val="24"/>
              </w:rPr>
            </w:pPr>
            <w:r w:rsidRPr="00A16503">
              <w:rPr>
                <w:rFonts w:ascii="Cambria" w:hAnsi="Cambria"/>
                <w:b w:val="0"/>
                <w:bCs/>
                <w:sz w:val="20"/>
                <w:szCs w:val="24"/>
              </w:rPr>
              <w:t>An agreed time period when a particular IT service should be available</w:t>
            </w:r>
          </w:p>
        </w:tc>
      </w:tr>
      <w:tr w:rsidR="00A16503" w:rsidRPr="00A16503" w14:paraId="3F590942" w14:textId="77777777" w:rsidTr="00791213">
        <w:tc>
          <w:tcPr>
            <w:tcW w:w="2981" w:type="dxa"/>
          </w:tcPr>
          <w:p w14:paraId="179C7E2C" w14:textId="77777777" w:rsidR="00A16503" w:rsidRPr="00A16503" w:rsidRDefault="00A16503" w:rsidP="00791213">
            <w:pPr>
              <w:pStyle w:val="TableText"/>
              <w:ind w:left="0"/>
              <w:rPr>
                <w:rFonts w:ascii="Cambria" w:hAnsi="Cambria"/>
                <w:sz w:val="20"/>
                <w:szCs w:val="24"/>
              </w:rPr>
            </w:pPr>
            <w:r w:rsidRPr="00A16503">
              <w:rPr>
                <w:rFonts w:ascii="Cambria" w:hAnsi="Cambria"/>
                <w:sz w:val="20"/>
                <w:szCs w:val="24"/>
              </w:rPr>
              <w:t>Service Level Agreement</w:t>
            </w:r>
          </w:p>
          <w:p w14:paraId="69A10F96" w14:textId="77777777" w:rsidR="00A16503" w:rsidRPr="00A16503" w:rsidRDefault="00A16503" w:rsidP="00791213">
            <w:pPr>
              <w:pStyle w:val="TableText"/>
              <w:rPr>
                <w:rFonts w:ascii="Cambria" w:hAnsi="Cambria"/>
                <w:sz w:val="20"/>
                <w:szCs w:val="24"/>
              </w:rPr>
            </w:pPr>
          </w:p>
        </w:tc>
        <w:tc>
          <w:tcPr>
            <w:tcW w:w="6109" w:type="dxa"/>
          </w:tcPr>
          <w:p w14:paraId="62DFD0C5" w14:textId="77777777" w:rsidR="00A16503" w:rsidRPr="00A16503" w:rsidRDefault="00A16503" w:rsidP="00791213">
            <w:pPr>
              <w:pStyle w:val="TableText"/>
              <w:ind w:left="0"/>
              <w:rPr>
                <w:rFonts w:ascii="Cambria" w:hAnsi="Cambria"/>
                <w:b w:val="0"/>
                <w:bCs/>
                <w:sz w:val="20"/>
                <w:szCs w:val="24"/>
              </w:rPr>
            </w:pPr>
            <w:r w:rsidRPr="00A16503">
              <w:rPr>
                <w:rFonts w:ascii="Cambria" w:hAnsi="Cambria"/>
                <w:b w:val="0"/>
                <w:bCs/>
                <w:sz w:val="20"/>
                <w:szCs w:val="24"/>
              </w:rPr>
              <w:t>An agreement between IT service provider and customer.</w:t>
            </w:r>
          </w:p>
        </w:tc>
      </w:tr>
      <w:tr w:rsidR="00A16503" w:rsidRPr="00A16503" w14:paraId="32833E96" w14:textId="77777777" w:rsidTr="00791213">
        <w:trPr>
          <w:trHeight w:val="593"/>
        </w:trPr>
        <w:tc>
          <w:tcPr>
            <w:tcW w:w="2981" w:type="dxa"/>
          </w:tcPr>
          <w:p w14:paraId="55C4EDD6" w14:textId="77777777" w:rsidR="00A16503" w:rsidRPr="00A16503" w:rsidRDefault="00A16503" w:rsidP="00791213">
            <w:pPr>
              <w:pStyle w:val="TableText"/>
              <w:ind w:left="0"/>
              <w:rPr>
                <w:rFonts w:ascii="Cambria" w:hAnsi="Cambria"/>
                <w:sz w:val="20"/>
                <w:szCs w:val="24"/>
              </w:rPr>
            </w:pPr>
            <w:r w:rsidRPr="00A16503">
              <w:rPr>
                <w:rFonts w:ascii="Cambria" w:hAnsi="Cambria"/>
                <w:sz w:val="20"/>
                <w:szCs w:val="24"/>
              </w:rPr>
              <w:t>Underpinning contract</w:t>
            </w:r>
          </w:p>
        </w:tc>
        <w:tc>
          <w:tcPr>
            <w:tcW w:w="6109" w:type="dxa"/>
          </w:tcPr>
          <w:p w14:paraId="7EE501CE" w14:textId="77777777" w:rsidR="00A16503" w:rsidRPr="00A16503" w:rsidRDefault="00A16503" w:rsidP="00791213">
            <w:pPr>
              <w:pStyle w:val="TableText"/>
              <w:ind w:left="0"/>
              <w:rPr>
                <w:rFonts w:ascii="Cambria" w:hAnsi="Cambria"/>
                <w:b w:val="0"/>
                <w:bCs/>
                <w:sz w:val="20"/>
                <w:szCs w:val="24"/>
              </w:rPr>
            </w:pPr>
            <w:r w:rsidRPr="00A16503">
              <w:rPr>
                <w:rFonts w:ascii="Cambria" w:hAnsi="Cambria"/>
                <w:b w:val="0"/>
                <w:bCs/>
                <w:sz w:val="20"/>
                <w:szCs w:val="24"/>
              </w:rPr>
              <w:t>An agreement between IT service provider and third party company.</w:t>
            </w:r>
          </w:p>
        </w:tc>
      </w:tr>
    </w:tbl>
    <w:p w14:paraId="7004D8FB" w14:textId="77777777" w:rsidR="00A16503" w:rsidRPr="00A16503" w:rsidRDefault="00A16503" w:rsidP="00A16503">
      <w:pPr>
        <w:ind w:left="360"/>
        <w:rPr>
          <w:rFonts w:cs="Arial"/>
          <w:color w:val="000000"/>
          <w:szCs w:val="22"/>
        </w:rPr>
      </w:pPr>
    </w:p>
    <w:p w14:paraId="050502E2" w14:textId="77777777" w:rsidR="00A16503" w:rsidRPr="00A16503" w:rsidRDefault="00A16503" w:rsidP="00A16503">
      <w:pPr>
        <w:rPr>
          <w:rFonts w:cs="Arial"/>
          <w:b/>
          <w:bCs/>
          <w:sz w:val="18"/>
        </w:rPr>
      </w:pPr>
    </w:p>
    <w:p w14:paraId="2C4C4895" w14:textId="77777777" w:rsidR="00A16503" w:rsidRPr="00A16503" w:rsidRDefault="00A16503" w:rsidP="00A16503">
      <w:pPr>
        <w:rPr>
          <w:lang w:val="en-AU"/>
        </w:rPr>
      </w:pPr>
    </w:p>
    <w:p w14:paraId="0589439D" w14:textId="77777777" w:rsidR="00A16503" w:rsidRPr="00A16503" w:rsidRDefault="00A16503" w:rsidP="00A16503">
      <w:pPr>
        <w:ind w:firstLine="720"/>
        <w:rPr>
          <w:rFonts w:cs="Arial"/>
          <w:b/>
          <w:bCs/>
          <w:szCs w:val="32"/>
        </w:rPr>
      </w:pPr>
      <w:r w:rsidRPr="00A16503">
        <w:rPr>
          <w:rFonts w:cs="Arial"/>
          <w:bCs/>
          <w:szCs w:val="32"/>
        </w:rPr>
        <w:br w:type="page"/>
      </w:r>
    </w:p>
    <w:p w14:paraId="7DF39C72" w14:textId="77777777" w:rsidR="00A16503" w:rsidRPr="00A16503" w:rsidRDefault="00A16503" w:rsidP="00A26F88">
      <w:pPr>
        <w:pStyle w:val="Heading1"/>
        <w:rPr>
          <w:lang w:val="en-AU"/>
        </w:rPr>
      </w:pPr>
      <w:bookmarkStart w:id="5" w:name="_Toc12131016"/>
      <w:r w:rsidRPr="00A16503">
        <w:rPr>
          <w:lang w:val="en-AU"/>
        </w:rPr>
        <w:lastRenderedPageBreak/>
        <w:t>Introduction to Service Level Management</w:t>
      </w:r>
      <w:bookmarkEnd w:id="5"/>
    </w:p>
    <w:p w14:paraId="05C5CD62" w14:textId="77777777" w:rsidR="00A16503" w:rsidRPr="00A16503" w:rsidRDefault="00A16503" w:rsidP="00A26F88">
      <w:pPr>
        <w:pStyle w:val="BodyText05"/>
        <w:rPr>
          <w:b/>
        </w:rPr>
      </w:pPr>
      <w:r w:rsidRPr="00A16503">
        <w:t>The Service Level Management (SLM) process is responsible for seeking a realistic compromise between the customers’ needs, expectations and the cost of associated services, such that these are acceptable by both the customers and to the IT Organization. SLM manages three types of agreements called as SLAs, OLA’s and UC’s.</w:t>
      </w:r>
    </w:p>
    <w:p w14:paraId="0A1C28C4" w14:textId="3867A1C8" w:rsidR="00A16503" w:rsidRPr="00A26F88" w:rsidRDefault="00A16503" w:rsidP="00A26F88">
      <w:pPr>
        <w:pStyle w:val="BodyText05"/>
        <w:rPr>
          <w:b/>
        </w:rPr>
      </w:pPr>
      <w:r w:rsidRPr="00A16503">
        <w:t xml:space="preserve">Operational level agreement (SLA) is an agreement between the service provider and an internal department of the same IT organization. OLAs define supporting services that has to be provided by the service provider and its internal department. An OLA should describe the services being delivered, service level targets, responsibilities of the IT Service Provider and the internal department.  </w:t>
      </w:r>
    </w:p>
    <w:p w14:paraId="7554A384" w14:textId="58878D26" w:rsidR="00A16503" w:rsidRPr="00A26F88" w:rsidRDefault="00006DF1" w:rsidP="00A26F88">
      <w:pPr>
        <w:pStyle w:val="Heading1"/>
        <w:rPr>
          <w:lang w:val="en-AU"/>
        </w:rPr>
      </w:pPr>
      <w:bookmarkStart w:id="6" w:name="_Toc12131017"/>
      <w:r>
        <w:rPr>
          <w:lang w:val="en-AU"/>
        </w:rPr>
        <w:t>Agreement Details</w:t>
      </w:r>
      <w:bookmarkEnd w:id="6"/>
    </w:p>
    <w:p w14:paraId="4B12079F" w14:textId="77777777" w:rsidR="00A16503" w:rsidRPr="00A16503" w:rsidRDefault="00A16503" w:rsidP="00A26F88">
      <w:pPr>
        <w:pStyle w:val="BodyText05"/>
        <w:rPr>
          <w:b/>
        </w:rPr>
      </w:pPr>
      <w:r w:rsidRPr="00A16503">
        <w:t>&lt;Title and brief description of the agreement&gt;</w:t>
      </w:r>
    </w:p>
    <w:p w14:paraId="0DBB4498" w14:textId="77777777" w:rsidR="00A16503" w:rsidRPr="00A16503" w:rsidRDefault="00A16503" w:rsidP="00A26F88">
      <w:pPr>
        <w:pStyle w:val="BodyText05"/>
        <w:rPr>
          <w:b/>
        </w:rPr>
      </w:pPr>
      <w:r w:rsidRPr="00A16503">
        <w:t>&lt;Parties to the agreement and signatories&gt;</w:t>
      </w:r>
    </w:p>
    <w:p w14:paraId="644328EC" w14:textId="77777777" w:rsidR="00A16503" w:rsidRPr="00A16503" w:rsidRDefault="00A16503" w:rsidP="00A26F88">
      <w:pPr>
        <w:pStyle w:val="BodyText05"/>
        <w:rPr>
          <w:b/>
        </w:rPr>
      </w:pPr>
      <w:r w:rsidRPr="00A16503">
        <w:t>&lt;Dates: start, end, review: This agreement shall be valid from &lt;date/month/year&gt; to &lt;date/month/year&gt;. The validity of this OLA will be reviewed on the following dates: &lt;date/month/year&gt;, &lt;date/month/year&gt;, …&gt;</w:t>
      </w:r>
    </w:p>
    <w:p w14:paraId="7F85DE4A" w14:textId="77777777" w:rsidR="00A16503" w:rsidRPr="00A26F88" w:rsidRDefault="00A16503" w:rsidP="00A26F88">
      <w:pPr>
        <w:pStyle w:val="Heading1"/>
        <w:rPr>
          <w:lang w:val="en-AU"/>
        </w:rPr>
      </w:pPr>
      <w:bookmarkStart w:id="7" w:name="_Toc12131018"/>
      <w:r w:rsidRPr="00A26F88">
        <w:rPr>
          <w:lang w:val="en-AU"/>
        </w:rPr>
        <w:t>Scope of Services</w:t>
      </w:r>
      <w:bookmarkEnd w:id="7"/>
    </w:p>
    <w:p w14:paraId="4DADC70D" w14:textId="77777777" w:rsidR="00A16503" w:rsidRPr="00A16503" w:rsidRDefault="00A16503" w:rsidP="00A26F88">
      <w:pPr>
        <w:pStyle w:val="BodyText05"/>
        <w:rPr>
          <w:b/>
        </w:rPr>
      </w:pPr>
      <w:r w:rsidRPr="00A16503">
        <w:t>&lt;Scope of the agreement; what is covered and what is excluded &gt;</w:t>
      </w:r>
    </w:p>
    <w:p w14:paraId="1EBA1577" w14:textId="77777777" w:rsidR="00A16503" w:rsidRPr="00A16503" w:rsidRDefault="00A16503" w:rsidP="00A26F88">
      <w:pPr>
        <w:pStyle w:val="BodyText05"/>
        <w:rPr>
          <w:b/>
        </w:rPr>
      </w:pPr>
      <w:r w:rsidRPr="00A16503">
        <w:t>&lt;Brief description of the services covered&gt;</w:t>
      </w:r>
    </w:p>
    <w:p w14:paraId="2E12C800" w14:textId="234E7C61" w:rsidR="00A16503" w:rsidRPr="00A26F88" w:rsidRDefault="00A16503" w:rsidP="00A16503">
      <w:pPr>
        <w:pStyle w:val="Heading1"/>
        <w:rPr>
          <w:lang w:val="en-AU"/>
        </w:rPr>
      </w:pPr>
      <w:bookmarkStart w:id="8" w:name="_Toc12131019"/>
      <w:r w:rsidRPr="00A26F88">
        <w:rPr>
          <w:lang w:val="en-AU"/>
        </w:rPr>
        <w:t>Service Details</w:t>
      </w:r>
      <w:bookmarkEnd w:id="8"/>
    </w:p>
    <w:p w14:paraId="61CD5E2E" w14:textId="723597E8" w:rsidR="00A26F88" w:rsidRPr="00BC4A2B" w:rsidRDefault="00A16503" w:rsidP="00A26F88">
      <w:pPr>
        <w:pStyle w:val="Heading2"/>
        <w:numPr>
          <w:ilvl w:val="1"/>
          <w:numId w:val="22"/>
        </w:numPr>
        <w:shd w:val="clear" w:color="auto" w:fill="FFFFFF" w:themeFill="background1"/>
        <w:jc w:val="both"/>
        <w:rPr>
          <w:rFonts w:cs="Arial"/>
          <w:sz w:val="20"/>
          <w:lang w:val="en-IN" w:eastAsia="en-GB"/>
        </w:rPr>
      </w:pPr>
      <w:bookmarkStart w:id="9" w:name="_Toc217541093"/>
      <w:bookmarkStart w:id="10" w:name="_Toc12131020"/>
      <w:r w:rsidRPr="00A26F88">
        <w:rPr>
          <w:rFonts w:cs="Arial"/>
          <w:sz w:val="20"/>
          <w:lang w:val="en-IN" w:eastAsia="en-GB"/>
        </w:rPr>
        <w:t>Support Team Structure</w:t>
      </w:r>
      <w:bookmarkEnd w:id="9"/>
      <w:bookmarkEnd w:id="10"/>
      <w:r w:rsidRPr="00A26F88" w:rsidDel="002E3C11">
        <w:rPr>
          <w:rFonts w:cs="Arial"/>
          <w:sz w:val="20"/>
          <w:lang w:val="en-IN" w:eastAsia="en-GB"/>
        </w:rPr>
        <w:t xml:space="preserve"> </w:t>
      </w:r>
    </w:p>
    <w:tbl>
      <w:tblPr>
        <w:tblW w:w="8280" w:type="dxa"/>
        <w:tblInd w:w="7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64"/>
        <w:gridCol w:w="3306"/>
        <w:gridCol w:w="2610"/>
      </w:tblGrid>
      <w:tr w:rsidR="00A16503" w:rsidRPr="00BC4A2B" w14:paraId="6EC2A25E" w14:textId="77777777" w:rsidTr="00E367E3">
        <w:trPr>
          <w:trHeight w:val="327"/>
          <w:tblHeader/>
        </w:trPr>
        <w:tc>
          <w:tcPr>
            <w:tcW w:w="2364" w:type="dxa"/>
            <w:shd w:val="clear" w:color="auto" w:fill="D9D9D9" w:themeFill="background1" w:themeFillShade="D9"/>
            <w:vAlign w:val="center"/>
          </w:tcPr>
          <w:p w14:paraId="1624ECEE" w14:textId="77777777" w:rsidR="00A16503" w:rsidRPr="00BC4A2B" w:rsidRDefault="00A16503" w:rsidP="00791213">
            <w:pPr>
              <w:pStyle w:val="HCLBullets"/>
              <w:numPr>
                <w:ilvl w:val="0"/>
                <w:numId w:val="0"/>
              </w:numPr>
              <w:jc w:val="both"/>
              <w:rPr>
                <w:rFonts w:ascii="Cambria" w:hAnsi="Cambria" w:cs="Arial"/>
                <w:b w:val="0"/>
                <w:szCs w:val="22"/>
              </w:rPr>
            </w:pPr>
            <w:r w:rsidRPr="00BC4A2B">
              <w:rPr>
                <w:rFonts w:ascii="Cambria" w:hAnsi="Cambria" w:cs="Arial"/>
                <w:szCs w:val="22"/>
              </w:rPr>
              <w:t>Level or Role</w:t>
            </w:r>
          </w:p>
        </w:tc>
        <w:tc>
          <w:tcPr>
            <w:tcW w:w="3306" w:type="dxa"/>
            <w:shd w:val="clear" w:color="auto" w:fill="D9D9D9" w:themeFill="background1" w:themeFillShade="D9"/>
            <w:vAlign w:val="center"/>
          </w:tcPr>
          <w:p w14:paraId="21A233F0"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Name</w:t>
            </w:r>
          </w:p>
        </w:tc>
        <w:tc>
          <w:tcPr>
            <w:tcW w:w="2610" w:type="dxa"/>
            <w:shd w:val="clear" w:color="auto" w:fill="D9D9D9" w:themeFill="background1" w:themeFillShade="D9"/>
            <w:vAlign w:val="center"/>
          </w:tcPr>
          <w:p w14:paraId="66AF50FB" w14:textId="77777777" w:rsidR="00A16503" w:rsidRPr="00BC4A2B" w:rsidRDefault="00A16503" w:rsidP="00791213">
            <w:pPr>
              <w:pStyle w:val="HCLBullets"/>
              <w:numPr>
                <w:ilvl w:val="0"/>
                <w:numId w:val="0"/>
              </w:numPr>
              <w:jc w:val="both"/>
              <w:rPr>
                <w:rFonts w:ascii="Cambria" w:hAnsi="Cambria" w:cs="Arial"/>
                <w:b w:val="0"/>
                <w:szCs w:val="22"/>
              </w:rPr>
            </w:pPr>
            <w:r w:rsidRPr="00BC4A2B">
              <w:rPr>
                <w:rFonts w:ascii="Cambria" w:hAnsi="Cambria" w:cs="Arial"/>
                <w:szCs w:val="22"/>
              </w:rPr>
              <w:t>Contact Number</w:t>
            </w:r>
          </w:p>
        </w:tc>
      </w:tr>
      <w:tr w:rsidR="00A16503" w:rsidRPr="00BC4A2B" w14:paraId="26D1702C" w14:textId="77777777" w:rsidTr="00E367E3">
        <w:trPr>
          <w:trHeight w:val="57"/>
        </w:trPr>
        <w:tc>
          <w:tcPr>
            <w:tcW w:w="2364" w:type="dxa"/>
            <w:shd w:val="clear" w:color="auto" w:fill="auto"/>
            <w:vAlign w:val="center"/>
          </w:tcPr>
          <w:p w14:paraId="3BDBF3A6" w14:textId="77777777" w:rsidR="00A16503" w:rsidRPr="00BC4A2B" w:rsidRDefault="00A16503" w:rsidP="00791213">
            <w:pPr>
              <w:ind w:left="144"/>
              <w:rPr>
                <w:rFonts w:cs="Arial"/>
                <w:szCs w:val="22"/>
              </w:rPr>
            </w:pPr>
          </w:p>
        </w:tc>
        <w:tc>
          <w:tcPr>
            <w:tcW w:w="3306" w:type="dxa"/>
            <w:shd w:val="clear" w:color="auto" w:fill="auto"/>
          </w:tcPr>
          <w:p w14:paraId="001EF8C2" w14:textId="77777777" w:rsidR="00A16503" w:rsidRPr="00BC4A2B" w:rsidRDefault="00A16503" w:rsidP="00791213">
            <w:pPr>
              <w:rPr>
                <w:rFonts w:cs="Arial"/>
                <w:iCs/>
                <w:szCs w:val="22"/>
              </w:rPr>
            </w:pPr>
          </w:p>
        </w:tc>
        <w:tc>
          <w:tcPr>
            <w:tcW w:w="2610" w:type="dxa"/>
            <w:shd w:val="clear" w:color="auto" w:fill="auto"/>
            <w:vAlign w:val="center"/>
          </w:tcPr>
          <w:p w14:paraId="3F39C899" w14:textId="77777777" w:rsidR="00A16503" w:rsidRPr="00BC4A2B" w:rsidRDefault="00A16503" w:rsidP="00791213">
            <w:pPr>
              <w:ind w:left="144"/>
              <w:rPr>
                <w:rFonts w:cs="Arial"/>
                <w:szCs w:val="22"/>
              </w:rPr>
            </w:pPr>
          </w:p>
        </w:tc>
      </w:tr>
      <w:tr w:rsidR="00A16503" w:rsidRPr="00BC4A2B" w14:paraId="14294AA5" w14:textId="77777777" w:rsidTr="00E367E3">
        <w:trPr>
          <w:trHeight w:val="57"/>
        </w:trPr>
        <w:tc>
          <w:tcPr>
            <w:tcW w:w="2364" w:type="dxa"/>
            <w:shd w:val="clear" w:color="auto" w:fill="auto"/>
            <w:vAlign w:val="center"/>
          </w:tcPr>
          <w:p w14:paraId="4BC92100" w14:textId="77777777" w:rsidR="00A16503" w:rsidRPr="00BC4A2B" w:rsidRDefault="00A16503" w:rsidP="00791213">
            <w:pPr>
              <w:ind w:left="144"/>
              <w:rPr>
                <w:rFonts w:cs="Arial"/>
                <w:szCs w:val="22"/>
              </w:rPr>
            </w:pPr>
          </w:p>
        </w:tc>
        <w:tc>
          <w:tcPr>
            <w:tcW w:w="3306" w:type="dxa"/>
            <w:shd w:val="clear" w:color="auto" w:fill="auto"/>
          </w:tcPr>
          <w:p w14:paraId="7E03CEBE" w14:textId="77777777" w:rsidR="00A16503" w:rsidRPr="00BC4A2B" w:rsidRDefault="00A16503" w:rsidP="00791213">
            <w:pPr>
              <w:rPr>
                <w:rFonts w:cs="Arial"/>
                <w:szCs w:val="22"/>
              </w:rPr>
            </w:pPr>
          </w:p>
        </w:tc>
        <w:tc>
          <w:tcPr>
            <w:tcW w:w="2610" w:type="dxa"/>
            <w:shd w:val="clear" w:color="auto" w:fill="auto"/>
            <w:vAlign w:val="center"/>
          </w:tcPr>
          <w:p w14:paraId="731F55BE" w14:textId="77777777" w:rsidR="00A16503" w:rsidRPr="00BC4A2B" w:rsidRDefault="00A16503" w:rsidP="00791213">
            <w:pPr>
              <w:ind w:left="144"/>
              <w:rPr>
                <w:rFonts w:cs="Arial"/>
                <w:szCs w:val="22"/>
              </w:rPr>
            </w:pPr>
          </w:p>
        </w:tc>
      </w:tr>
      <w:tr w:rsidR="00A16503" w:rsidRPr="00BC4A2B" w14:paraId="2E41A181" w14:textId="77777777" w:rsidTr="00E367E3">
        <w:trPr>
          <w:trHeight w:val="57"/>
        </w:trPr>
        <w:tc>
          <w:tcPr>
            <w:tcW w:w="2364" w:type="dxa"/>
            <w:shd w:val="clear" w:color="auto" w:fill="auto"/>
            <w:vAlign w:val="center"/>
          </w:tcPr>
          <w:p w14:paraId="0F214FB8" w14:textId="77777777" w:rsidR="00A16503" w:rsidRPr="00BC4A2B" w:rsidRDefault="00A16503" w:rsidP="00791213">
            <w:pPr>
              <w:ind w:left="144"/>
              <w:rPr>
                <w:rFonts w:cs="Arial"/>
                <w:szCs w:val="22"/>
              </w:rPr>
            </w:pPr>
          </w:p>
        </w:tc>
        <w:tc>
          <w:tcPr>
            <w:tcW w:w="3306" w:type="dxa"/>
            <w:shd w:val="clear" w:color="auto" w:fill="auto"/>
          </w:tcPr>
          <w:p w14:paraId="0BFC0D07" w14:textId="77777777" w:rsidR="00A16503" w:rsidRPr="00BC4A2B" w:rsidRDefault="00A16503" w:rsidP="00791213">
            <w:pPr>
              <w:rPr>
                <w:rFonts w:cs="Arial"/>
                <w:szCs w:val="22"/>
              </w:rPr>
            </w:pPr>
          </w:p>
        </w:tc>
        <w:tc>
          <w:tcPr>
            <w:tcW w:w="2610" w:type="dxa"/>
            <w:shd w:val="clear" w:color="auto" w:fill="auto"/>
            <w:vAlign w:val="center"/>
          </w:tcPr>
          <w:p w14:paraId="5F8C8E72" w14:textId="77777777" w:rsidR="00A16503" w:rsidRPr="00BC4A2B" w:rsidRDefault="00A16503" w:rsidP="00791213">
            <w:pPr>
              <w:ind w:left="144"/>
              <w:rPr>
                <w:rFonts w:cs="Arial"/>
                <w:szCs w:val="22"/>
              </w:rPr>
            </w:pPr>
          </w:p>
        </w:tc>
      </w:tr>
      <w:tr w:rsidR="00A16503" w:rsidRPr="00BC4A2B" w14:paraId="63EC69E0" w14:textId="77777777" w:rsidTr="00E367E3">
        <w:trPr>
          <w:trHeight w:val="57"/>
        </w:trPr>
        <w:tc>
          <w:tcPr>
            <w:tcW w:w="2364" w:type="dxa"/>
            <w:shd w:val="clear" w:color="auto" w:fill="auto"/>
            <w:vAlign w:val="center"/>
          </w:tcPr>
          <w:p w14:paraId="26DD8F88" w14:textId="77777777" w:rsidR="00A16503" w:rsidRPr="00BC4A2B" w:rsidRDefault="00A16503" w:rsidP="00791213">
            <w:pPr>
              <w:ind w:left="144"/>
              <w:rPr>
                <w:rFonts w:cs="Arial"/>
                <w:iCs/>
                <w:szCs w:val="22"/>
              </w:rPr>
            </w:pPr>
          </w:p>
        </w:tc>
        <w:tc>
          <w:tcPr>
            <w:tcW w:w="3306" w:type="dxa"/>
            <w:shd w:val="clear" w:color="auto" w:fill="auto"/>
            <w:vAlign w:val="center"/>
          </w:tcPr>
          <w:p w14:paraId="1CD81AB1" w14:textId="77777777" w:rsidR="00A16503" w:rsidRPr="00BC4A2B" w:rsidRDefault="00A16503" w:rsidP="00791213">
            <w:pPr>
              <w:rPr>
                <w:rFonts w:cs="Arial"/>
                <w:iCs/>
                <w:szCs w:val="22"/>
              </w:rPr>
            </w:pPr>
          </w:p>
        </w:tc>
        <w:tc>
          <w:tcPr>
            <w:tcW w:w="2610" w:type="dxa"/>
            <w:shd w:val="clear" w:color="auto" w:fill="auto"/>
            <w:vAlign w:val="center"/>
          </w:tcPr>
          <w:p w14:paraId="2984BA50" w14:textId="77777777" w:rsidR="00A16503" w:rsidRPr="00BC4A2B" w:rsidRDefault="00A16503" w:rsidP="00791213">
            <w:pPr>
              <w:ind w:left="144"/>
              <w:rPr>
                <w:rFonts w:cs="Arial"/>
                <w:iCs/>
                <w:szCs w:val="22"/>
              </w:rPr>
            </w:pPr>
          </w:p>
        </w:tc>
      </w:tr>
    </w:tbl>
    <w:p w14:paraId="3364D803" w14:textId="27AF9CA8" w:rsidR="00A26F88" w:rsidRPr="00BC4A2B" w:rsidRDefault="00A16503" w:rsidP="00A26F88">
      <w:pPr>
        <w:pStyle w:val="Heading2"/>
        <w:numPr>
          <w:ilvl w:val="1"/>
          <w:numId w:val="22"/>
        </w:numPr>
        <w:shd w:val="clear" w:color="auto" w:fill="FFFFFF" w:themeFill="background1"/>
        <w:rPr>
          <w:rFonts w:cs="Arial"/>
          <w:sz w:val="20"/>
          <w:lang w:val="en-IN" w:eastAsia="en-GB"/>
        </w:rPr>
      </w:pPr>
      <w:bookmarkStart w:id="11" w:name="_Toc12131021"/>
      <w:r w:rsidRPr="00A16503">
        <w:rPr>
          <w:rFonts w:cs="Arial"/>
          <w:sz w:val="20"/>
          <w:lang w:val="en-IN" w:eastAsia="en-GB"/>
        </w:rPr>
        <w:t>Support Hours</w:t>
      </w:r>
      <w:bookmarkEnd w:id="11"/>
      <w:r w:rsidRPr="00A16503" w:rsidDel="002E3C11">
        <w:rPr>
          <w:rFonts w:cs="Arial"/>
          <w:sz w:val="20"/>
          <w:lang w:val="en-IN" w:eastAsia="en-GB"/>
        </w:rPr>
        <w:t xml:space="preserve"> </w:t>
      </w:r>
    </w:p>
    <w:tbl>
      <w:tblPr>
        <w:tblW w:w="828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6"/>
        <w:gridCol w:w="2644"/>
        <w:gridCol w:w="890"/>
        <w:gridCol w:w="910"/>
        <w:gridCol w:w="890"/>
        <w:gridCol w:w="820"/>
      </w:tblGrid>
      <w:tr w:rsidR="00BC4A2B" w:rsidRPr="00BC4A2B" w14:paraId="5DD418F5" w14:textId="77777777" w:rsidTr="00BC4A2B">
        <w:trPr>
          <w:trHeight w:val="314"/>
        </w:trPr>
        <w:tc>
          <w:tcPr>
            <w:tcW w:w="2126" w:type="dxa"/>
            <w:vMerge w:val="restart"/>
            <w:shd w:val="clear" w:color="auto" w:fill="D9D9D9" w:themeFill="background1" w:themeFillShade="D9"/>
          </w:tcPr>
          <w:p w14:paraId="34D1D5D3" w14:textId="77777777" w:rsidR="00A16503" w:rsidRPr="00BC4A2B" w:rsidRDefault="00A16503" w:rsidP="00791213">
            <w:pPr>
              <w:ind w:left="144"/>
              <w:jc w:val="center"/>
              <w:rPr>
                <w:rFonts w:cs="Arial"/>
                <w:b/>
                <w:bCs/>
              </w:rPr>
            </w:pPr>
          </w:p>
        </w:tc>
        <w:tc>
          <w:tcPr>
            <w:tcW w:w="2644" w:type="dxa"/>
            <w:vMerge w:val="restart"/>
            <w:shd w:val="clear" w:color="auto" w:fill="D9D9D9" w:themeFill="background1" w:themeFillShade="D9"/>
          </w:tcPr>
          <w:p w14:paraId="7104D2E5" w14:textId="77777777" w:rsidR="00A16503" w:rsidRPr="00BC4A2B" w:rsidRDefault="00A16503" w:rsidP="00791213">
            <w:pPr>
              <w:ind w:left="144"/>
              <w:jc w:val="center"/>
              <w:rPr>
                <w:rFonts w:cs="Arial"/>
                <w:b/>
                <w:bCs/>
              </w:rPr>
            </w:pPr>
            <w:r w:rsidRPr="00BC4A2B">
              <w:rPr>
                <w:rFonts w:cs="Arial"/>
                <w:b/>
                <w:bCs/>
              </w:rPr>
              <w:t>Location (s) from where service is expected to be provided</w:t>
            </w:r>
          </w:p>
        </w:tc>
        <w:tc>
          <w:tcPr>
            <w:tcW w:w="1800" w:type="dxa"/>
            <w:gridSpan w:val="2"/>
            <w:shd w:val="clear" w:color="auto" w:fill="D9D9D9" w:themeFill="background1" w:themeFillShade="D9"/>
          </w:tcPr>
          <w:p w14:paraId="611B93D3" w14:textId="77777777" w:rsidR="00A16503" w:rsidRPr="00BC4A2B" w:rsidRDefault="00A16503" w:rsidP="00791213">
            <w:pPr>
              <w:jc w:val="center"/>
              <w:rPr>
                <w:rFonts w:cs="Arial"/>
                <w:b/>
                <w:bCs/>
              </w:rPr>
            </w:pPr>
            <w:r w:rsidRPr="00BC4A2B">
              <w:rPr>
                <w:rFonts w:cs="Arial"/>
                <w:b/>
                <w:bCs/>
              </w:rPr>
              <w:t xml:space="preserve">Australia </w:t>
            </w:r>
          </w:p>
        </w:tc>
        <w:tc>
          <w:tcPr>
            <w:tcW w:w="1710" w:type="dxa"/>
            <w:gridSpan w:val="2"/>
            <w:shd w:val="clear" w:color="auto" w:fill="D9D9D9" w:themeFill="background1" w:themeFillShade="D9"/>
          </w:tcPr>
          <w:p w14:paraId="7A02F092" w14:textId="77777777" w:rsidR="00A16503" w:rsidRPr="00BC4A2B" w:rsidRDefault="00A16503" w:rsidP="00791213">
            <w:pPr>
              <w:jc w:val="center"/>
              <w:rPr>
                <w:rFonts w:cs="Arial"/>
                <w:b/>
                <w:bCs/>
              </w:rPr>
            </w:pPr>
            <w:r w:rsidRPr="00BC4A2B">
              <w:rPr>
                <w:rFonts w:cs="Arial"/>
                <w:b/>
                <w:bCs/>
              </w:rPr>
              <w:t>Others</w:t>
            </w:r>
          </w:p>
        </w:tc>
      </w:tr>
      <w:tr w:rsidR="00BC4A2B" w:rsidRPr="00BC4A2B" w14:paraId="341FCCE2" w14:textId="77777777" w:rsidTr="00BC4A2B">
        <w:tc>
          <w:tcPr>
            <w:tcW w:w="2126" w:type="dxa"/>
            <w:vMerge/>
            <w:shd w:val="clear" w:color="auto" w:fill="BFBFBF" w:themeFill="background1" w:themeFillShade="BF"/>
          </w:tcPr>
          <w:p w14:paraId="2CCE5C07" w14:textId="77777777" w:rsidR="00A16503" w:rsidRPr="00BC4A2B" w:rsidRDefault="00A16503" w:rsidP="00791213">
            <w:pPr>
              <w:ind w:left="144"/>
              <w:jc w:val="center"/>
              <w:rPr>
                <w:rFonts w:cs="Arial"/>
                <w:b/>
                <w:bCs/>
              </w:rPr>
            </w:pPr>
          </w:p>
        </w:tc>
        <w:tc>
          <w:tcPr>
            <w:tcW w:w="2644" w:type="dxa"/>
            <w:vMerge/>
            <w:shd w:val="clear" w:color="auto" w:fill="BFBFBF" w:themeFill="background1" w:themeFillShade="BF"/>
          </w:tcPr>
          <w:p w14:paraId="03AD370A" w14:textId="77777777" w:rsidR="00A16503" w:rsidRPr="00BC4A2B" w:rsidRDefault="00A16503" w:rsidP="00791213">
            <w:pPr>
              <w:ind w:left="144"/>
              <w:jc w:val="center"/>
              <w:rPr>
                <w:rFonts w:cs="Arial"/>
                <w:b/>
                <w:bCs/>
              </w:rPr>
            </w:pPr>
          </w:p>
        </w:tc>
        <w:tc>
          <w:tcPr>
            <w:tcW w:w="890" w:type="dxa"/>
            <w:shd w:val="clear" w:color="auto" w:fill="D9D9D9" w:themeFill="background1" w:themeFillShade="D9"/>
          </w:tcPr>
          <w:p w14:paraId="27251A7B" w14:textId="77777777" w:rsidR="00A16503" w:rsidRPr="00BC4A2B" w:rsidRDefault="00A16503" w:rsidP="00791213">
            <w:pPr>
              <w:jc w:val="center"/>
              <w:rPr>
                <w:rFonts w:cs="Arial"/>
                <w:b/>
                <w:bCs/>
              </w:rPr>
            </w:pPr>
            <w:r w:rsidRPr="00BC4A2B">
              <w:rPr>
                <w:rFonts w:cs="Arial"/>
                <w:b/>
                <w:bCs/>
              </w:rPr>
              <w:t>From</w:t>
            </w:r>
          </w:p>
        </w:tc>
        <w:tc>
          <w:tcPr>
            <w:tcW w:w="910" w:type="dxa"/>
            <w:shd w:val="clear" w:color="auto" w:fill="D9D9D9" w:themeFill="background1" w:themeFillShade="D9"/>
          </w:tcPr>
          <w:p w14:paraId="55759BBA" w14:textId="77777777" w:rsidR="00A16503" w:rsidRPr="00BC4A2B" w:rsidRDefault="00A16503" w:rsidP="00791213">
            <w:pPr>
              <w:jc w:val="center"/>
              <w:rPr>
                <w:rFonts w:cs="Arial"/>
                <w:b/>
                <w:bCs/>
              </w:rPr>
            </w:pPr>
            <w:r w:rsidRPr="00BC4A2B">
              <w:rPr>
                <w:rFonts w:cs="Arial"/>
                <w:b/>
                <w:bCs/>
              </w:rPr>
              <w:t>To</w:t>
            </w:r>
          </w:p>
        </w:tc>
        <w:tc>
          <w:tcPr>
            <w:tcW w:w="890" w:type="dxa"/>
            <w:shd w:val="clear" w:color="auto" w:fill="D9D9D9" w:themeFill="background1" w:themeFillShade="D9"/>
          </w:tcPr>
          <w:p w14:paraId="1BE40D82" w14:textId="77777777" w:rsidR="00A16503" w:rsidRPr="00BC4A2B" w:rsidRDefault="00A16503" w:rsidP="00791213">
            <w:pPr>
              <w:jc w:val="center"/>
              <w:rPr>
                <w:rFonts w:cs="Arial"/>
                <w:b/>
                <w:bCs/>
              </w:rPr>
            </w:pPr>
            <w:r w:rsidRPr="00BC4A2B">
              <w:rPr>
                <w:rFonts w:cs="Arial"/>
                <w:b/>
                <w:bCs/>
              </w:rPr>
              <w:t>From</w:t>
            </w:r>
          </w:p>
        </w:tc>
        <w:tc>
          <w:tcPr>
            <w:tcW w:w="820" w:type="dxa"/>
            <w:shd w:val="clear" w:color="auto" w:fill="D9D9D9" w:themeFill="background1" w:themeFillShade="D9"/>
          </w:tcPr>
          <w:p w14:paraId="16E6ED06" w14:textId="77777777" w:rsidR="00A16503" w:rsidRPr="00BC4A2B" w:rsidRDefault="00A16503" w:rsidP="00791213">
            <w:pPr>
              <w:jc w:val="center"/>
              <w:rPr>
                <w:rFonts w:cs="Arial"/>
                <w:b/>
                <w:bCs/>
              </w:rPr>
            </w:pPr>
            <w:r w:rsidRPr="00BC4A2B">
              <w:rPr>
                <w:rFonts w:cs="Arial"/>
                <w:b/>
                <w:bCs/>
              </w:rPr>
              <w:t>To</w:t>
            </w:r>
          </w:p>
        </w:tc>
      </w:tr>
      <w:tr w:rsidR="00A16503" w:rsidRPr="00BC4A2B" w14:paraId="2C2F618C" w14:textId="77777777" w:rsidTr="00BC4A2B">
        <w:trPr>
          <w:trHeight w:val="288"/>
        </w:trPr>
        <w:tc>
          <w:tcPr>
            <w:tcW w:w="2126" w:type="dxa"/>
            <w:vMerge w:val="restart"/>
            <w:vAlign w:val="center"/>
          </w:tcPr>
          <w:p w14:paraId="4303BB70" w14:textId="77777777" w:rsidR="00A16503" w:rsidRPr="00BC4A2B" w:rsidRDefault="00A16503" w:rsidP="00791213">
            <w:pPr>
              <w:pStyle w:val="BodyTextIndent"/>
              <w:ind w:left="0"/>
              <w:jc w:val="left"/>
              <w:rPr>
                <w:rFonts w:cs="Arial"/>
                <w:sz w:val="20"/>
              </w:rPr>
            </w:pPr>
            <w:r w:rsidRPr="00BC4A2B">
              <w:rPr>
                <w:rFonts w:cs="Arial"/>
                <w:sz w:val="20"/>
              </w:rPr>
              <w:t>Regular Weekdays</w:t>
            </w:r>
          </w:p>
        </w:tc>
        <w:tc>
          <w:tcPr>
            <w:tcW w:w="2644" w:type="dxa"/>
          </w:tcPr>
          <w:p w14:paraId="013AA084" w14:textId="77777777" w:rsidR="00A16503" w:rsidRPr="00BC4A2B" w:rsidRDefault="00A16503" w:rsidP="00791213">
            <w:pPr>
              <w:pStyle w:val="BodyTextIndent"/>
              <w:ind w:left="0"/>
              <w:rPr>
                <w:rFonts w:cs="Arial"/>
                <w:sz w:val="20"/>
              </w:rPr>
            </w:pPr>
          </w:p>
        </w:tc>
        <w:tc>
          <w:tcPr>
            <w:tcW w:w="890" w:type="dxa"/>
          </w:tcPr>
          <w:p w14:paraId="412C9FDA" w14:textId="77777777" w:rsidR="00A16503" w:rsidRPr="00BC4A2B" w:rsidRDefault="00A16503" w:rsidP="00791213">
            <w:pPr>
              <w:pStyle w:val="BodyTextIndent"/>
              <w:ind w:left="0"/>
              <w:rPr>
                <w:rFonts w:cs="Arial"/>
                <w:sz w:val="20"/>
              </w:rPr>
            </w:pPr>
          </w:p>
        </w:tc>
        <w:tc>
          <w:tcPr>
            <w:tcW w:w="910" w:type="dxa"/>
          </w:tcPr>
          <w:p w14:paraId="67FD3500" w14:textId="77777777" w:rsidR="00A16503" w:rsidRPr="00BC4A2B" w:rsidRDefault="00A16503" w:rsidP="00791213">
            <w:pPr>
              <w:pStyle w:val="BodyTextIndent"/>
              <w:ind w:left="0"/>
              <w:rPr>
                <w:rFonts w:cs="Arial"/>
                <w:sz w:val="20"/>
              </w:rPr>
            </w:pPr>
          </w:p>
        </w:tc>
        <w:tc>
          <w:tcPr>
            <w:tcW w:w="890" w:type="dxa"/>
          </w:tcPr>
          <w:p w14:paraId="77E73F40" w14:textId="77777777" w:rsidR="00A16503" w:rsidRPr="00BC4A2B" w:rsidRDefault="00A16503" w:rsidP="00791213">
            <w:pPr>
              <w:pStyle w:val="BodyTextIndent"/>
              <w:ind w:left="0"/>
              <w:rPr>
                <w:rFonts w:cs="Arial"/>
                <w:sz w:val="20"/>
              </w:rPr>
            </w:pPr>
          </w:p>
        </w:tc>
        <w:tc>
          <w:tcPr>
            <w:tcW w:w="820" w:type="dxa"/>
          </w:tcPr>
          <w:p w14:paraId="7D727CEC" w14:textId="77777777" w:rsidR="00A16503" w:rsidRPr="00BC4A2B" w:rsidRDefault="00A16503" w:rsidP="00791213">
            <w:pPr>
              <w:pStyle w:val="BodyTextIndent"/>
              <w:ind w:left="0"/>
              <w:rPr>
                <w:rFonts w:cs="Arial"/>
                <w:sz w:val="20"/>
              </w:rPr>
            </w:pPr>
          </w:p>
        </w:tc>
      </w:tr>
      <w:tr w:rsidR="00A16503" w:rsidRPr="00BC4A2B" w14:paraId="27BE06DD" w14:textId="77777777" w:rsidTr="00BC4A2B">
        <w:trPr>
          <w:trHeight w:val="288"/>
        </w:trPr>
        <w:tc>
          <w:tcPr>
            <w:tcW w:w="2126" w:type="dxa"/>
            <w:vMerge/>
          </w:tcPr>
          <w:p w14:paraId="30BDFC6C" w14:textId="77777777" w:rsidR="00A16503" w:rsidRPr="00BC4A2B" w:rsidRDefault="00A16503" w:rsidP="00791213">
            <w:pPr>
              <w:pStyle w:val="BodyTextIndent"/>
              <w:ind w:left="0"/>
              <w:rPr>
                <w:rFonts w:cs="Arial"/>
                <w:sz w:val="20"/>
              </w:rPr>
            </w:pPr>
          </w:p>
        </w:tc>
        <w:tc>
          <w:tcPr>
            <w:tcW w:w="2644" w:type="dxa"/>
          </w:tcPr>
          <w:p w14:paraId="0389766F" w14:textId="77777777" w:rsidR="00A16503" w:rsidRPr="00BC4A2B" w:rsidRDefault="00A16503" w:rsidP="00791213">
            <w:pPr>
              <w:pStyle w:val="BodyTextIndent"/>
              <w:ind w:left="0"/>
              <w:rPr>
                <w:rFonts w:cs="Arial"/>
                <w:sz w:val="20"/>
              </w:rPr>
            </w:pPr>
          </w:p>
        </w:tc>
        <w:tc>
          <w:tcPr>
            <w:tcW w:w="890" w:type="dxa"/>
          </w:tcPr>
          <w:p w14:paraId="4B912078" w14:textId="77777777" w:rsidR="00A16503" w:rsidRPr="00BC4A2B" w:rsidRDefault="00A16503" w:rsidP="00791213">
            <w:pPr>
              <w:pStyle w:val="BodyTextIndent"/>
              <w:ind w:left="0"/>
              <w:rPr>
                <w:rFonts w:cs="Arial"/>
                <w:sz w:val="20"/>
              </w:rPr>
            </w:pPr>
          </w:p>
        </w:tc>
        <w:tc>
          <w:tcPr>
            <w:tcW w:w="910" w:type="dxa"/>
          </w:tcPr>
          <w:p w14:paraId="19977283" w14:textId="77777777" w:rsidR="00A16503" w:rsidRPr="00BC4A2B" w:rsidRDefault="00A16503" w:rsidP="00791213">
            <w:pPr>
              <w:pStyle w:val="BodyTextIndent"/>
              <w:ind w:left="0"/>
              <w:rPr>
                <w:rFonts w:cs="Arial"/>
                <w:sz w:val="20"/>
              </w:rPr>
            </w:pPr>
          </w:p>
        </w:tc>
        <w:tc>
          <w:tcPr>
            <w:tcW w:w="890" w:type="dxa"/>
          </w:tcPr>
          <w:p w14:paraId="6210DA0A" w14:textId="77777777" w:rsidR="00A16503" w:rsidRPr="00BC4A2B" w:rsidRDefault="00A16503" w:rsidP="00791213">
            <w:pPr>
              <w:pStyle w:val="BodyTextIndent"/>
              <w:ind w:left="0"/>
              <w:rPr>
                <w:rFonts w:cs="Arial"/>
                <w:sz w:val="20"/>
              </w:rPr>
            </w:pPr>
          </w:p>
        </w:tc>
        <w:tc>
          <w:tcPr>
            <w:tcW w:w="820" w:type="dxa"/>
          </w:tcPr>
          <w:p w14:paraId="3B89924A" w14:textId="77777777" w:rsidR="00A16503" w:rsidRPr="00BC4A2B" w:rsidRDefault="00A16503" w:rsidP="00791213">
            <w:pPr>
              <w:pStyle w:val="BodyTextIndent"/>
              <w:ind w:left="0"/>
              <w:rPr>
                <w:rFonts w:cs="Arial"/>
                <w:sz w:val="20"/>
              </w:rPr>
            </w:pPr>
          </w:p>
        </w:tc>
      </w:tr>
      <w:tr w:rsidR="00A16503" w:rsidRPr="00BC4A2B" w14:paraId="2896AD04" w14:textId="77777777" w:rsidTr="00BC4A2B">
        <w:trPr>
          <w:trHeight w:val="288"/>
        </w:trPr>
        <w:tc>
          <w:tcPr>
            <w:tcW w:w="2126" w:type="dxa"/>
          </w:tcPr>
          <w:p w14:paraId="401A07EE" w14:textId="77777777" w:rsidR="00A16503" w:rsidRPr="00BC4A2B" w:rsidRDefault="00A16503" w:rsidP="00791213">
            <w:pPr>
              <w:pStyle w:val="BodyTextIndent"/>
              <w:ind w:left="0"/>
              <w:rPr>
                <w:rFonts w:cs="Arial"/>
                <w:sz w:val="20"/>
              </w:rPr>
            </w:pPr>
            <w:r w:rsidRPr="00BC4A2B">
              <w:rPr>
                <w:rFonts w:cs="Arial"/>
                <w:sz w:val="20"/>
              </w:rPr>
              <w:t>Weekends</w:t>
            </w:r>
          </w:p>
        </w:tc>
        <w:tc>
          <w:tcPr>
            <w:tcW w:w="2644" w:type="dxa"/>
          </w:tcPr>
          <w:p w14:paraId="41AEFF6A" w14:textId="77777777" w:rsidR="00A16503" w:rsidRPr="00BC4A2B" w:rsidRDefault="00A16503" w:rsidP="00791213">
            <w:pPr>
              <w:pStyle w:val="BodyTextIndent"/>
              <w:ind w:left="0"/>
              <w:rPr>
                <w:rFonts w:cs="Arial"/>
                <w:sz w:val="20"/>
              </w:rPr>
            </w:pPr>
          </w:p>
        </w:tc>
        <w:tc>
          <w:tcPr>
            <w:tcW w:w="890" w:type="dxa"/>
            <w:shd w:val="clear" w:color="auto" w:fill="auto"/>
          </w:tcPr>
          <w:p w14:paraId="71896A0F" w14:textId="77777777" w:rsidR="00A16503" w:rsidRPr="00BC4A2B" w:rsidRDefault="00A16503" w:rsidP="00791213">
            <w:pPr>
              <w:pStyle w:val="BodyTextIndent"/>
              <w:ind w:left="0"/>
              <w:rPr>
                <w:rFonts w:cs="Arial"/>
                <w:sz w:val="20"/>
              </w:rPr>
            </w:pPr>
          </w:p>
        </w:tc>
        <w:tc>
          <w:tcPr>
            <w:tcW w:w="910" w:type="dxa"/>
            <w:shd w:val="clear" w:color="auto" w:fill="auto"/>
          </w:tcPr>
          <w:p w14:paraId="3FB6B883" w14:textId="77777777" w:rsidR="00A16503" w:rsidRPr="00BC4A2B" w:rsidRDefault="00A16503" w:rsidP="00791213">
            <w:pPr>
              <w:pStyle w:val="BodyTextIndent"/>
              <w:ind w:left="0"/>
              <w:rPr>
                <w:rFonts w:cs="Arial"/>
                <w:sz w:val="20"/>
              </w:rPr>
            </w:pPr>
          </w:p>
        </w:tc>
        <w:tc>
          <w:tcPr>
            <w:tcW w:w="890" w:type="dxa"/>
            <w:shd w:val="clear" w:color="auto" w:fill="auto"/>
          </w:tcPr>
          <w:p w14:paraId="5FD14531" w14:textId="77777777" w:rsidR="00A16503" w:rsidRPr="00BC4A2B" w:rsidRDefault="00A16503" w:rsidP="00791213">
            <w:pPr>
              <w:pStyle w:val="BodyTextIndent"/>
              <w:ind w:left="0"/>
              <w:rPr>
                <w:rFonts w:cs="Arial"/>
                <w:sz w:val="20"/>
              </w:rPr>
            </w:pPr>
          </w:p>
        </w:tc>
        <w:tc>
          <w:tcPr>
            <w:tcW w:w="820" w:type="dxa"/>
            <w:shd w:val="clear" w:color="auto" w:fill="auto"/>
          </w:tcPr>
          <w:p w14:paraId="7A584D34" w14:textId="77777777" w:rsidR="00A16503" w:rsidRPr="00BC4A2B" w:rsidRDefault="00A16503" w:rsidP="00791213">
            <w:pPr>
              <w:pStyle w:val="BodyTextIndent"/>
              <w:ind w:left="0"/>
              <w:rPr>
                <w:rFonts w:cs="Arial"/>
                <w:sz w:val="20"/>
              </w:rPr>
            </w:pPr>
          </w:p>
        </w:tc>
      </w:tr>
      <w:tr w:rsidR="00A16503" w:rsidRPr="00BC4A2B" w14:paraId="450A5F5D" w14:textId="77777777" w:rsidTr="00BC4A2B">
        <w:trPr>
          <w:trHeight w:val="288"/>
        </w:trPr>
        <w:tc>
          <w:tcPr>
            <w:tcW w:w="2126" w:type="dxa"/>
          </w:tcPr>
          <w:p w14:paraId="3778464C" w14:textId="77777777" w:rsidR="00A16503" w:rsidRPr="00BC4A2B" w:rsidRDefault="00A16503" w:rsidP="00791213">
            <w:pPr>
              <w:pStyle w:val="BodyTextIndent"/>
              <w:ind w:left="0"/>
              <w:rPr>
                <w:rFonts w:cs="Arial"/>
                <w:sz w:val="20"/>
              </w:rPr>
            </w:pPr>
            <w:r w:rsidRPr="00BC4A2B">
              <w:rPr>
                <w:rFonts w:cs="Arial"/>
                <w:sz w:val="20"/>
              </w:rPr>
              <w:t>Holidays</w:t>
            </w:r>
          </w:p>
        </w:tc>
        <w:tc>
          <w:tcPr>
            <w:tcW w:w="2644" w:type="dxa"/>
          </w:tcPr>
          <w:p w14:paraId="1C2DB544" w14:textId="77777777" w:rsidR="00A16503" w:rsidRPr="00BC4A2B" w:rsidRDefault="00A16503" w:rsidP="00791213">
            <w:pPr>
              <w:pStyle w:val="BodyTextIndent"/>
              <w:ind w:left="0"/>
              <w:rPr>
                <w:rFonts w:cs="Arial"/>
                <w:sz w:val="20"/>
              </w:rPr>
            </w:pPr>
          </w:p>
        </w:tc>
        <w:tc>
          <w:tcPr>
            <w:tcW w:w="890" w:type="dxa"/>
            <w:shd w:val="clear" w:color="auto" w:fill="auto"/>
          </w:tcPr>
          <w:p w14:paraId="208FBB82" w14:textId="77777777" w:rsidR="00A16503" w:rsidRPr="00BC4A2B" w:rsidRDefault="00A16503" w:rsidP="00791213">
            <w:pPr>
              <w:pStyle w:val="BodyTextIndent"/>
              <w:ind w:left="0"/>
              <w:rPr>
                <w:rFonts w:cs="Arial"/>
                <w:sz w:val="20"/>
              </w:rPr>
            </w:pPr>
          </w:p>
        </w:tc>
        <w:tc>
          <w:tcPr>
            <w:tcW w:w="910" w:type="dxa"/>
            <w:shd w:val="clear" w:color="auto" w:fill="auto"/>
          </w:tcPr>
          <w:p w14:paraId="451940D8" w14:textId="77777777" w:rsidR="00A16503" w:rsidRPr="00BC4A2B" w:rsidRDefault="00A16503" w:rsidP="00791213">
            <w:pPr>
              <w:pStyle w:val="BodyTextIndent"/>
              <w:ind w:left="0"/>
              <w:rPr>
                <w:rFonts w:cs="Arial"/>
                <w:sz w:val="20"/>
              </w:rPr>
            </w:pPr>
          </w:p>
        </w:tc>
        <w:tc>
          <w:tcPr>
            <w:tcW w:w="890" w:type="dxa"/>
            <w:shd w:val="clear" w:color="auto" w:fill="auto"/>
          </w:tcPr>
          <w:p w14:paraId="74D97768" w14:textId="77777777" w:rsidR="00A16503" w:rsidRPr="00BC4A2B" w:rsidRDefault="00A16503" w:rsidP="00791213">
            <w:pPr>
              <w:pStyle w:val="BodyTextIndent"/>
              <w:ind w:left="0"/>
              <w:rPr>
                <w:rFonts w:cs="Arial"/>
                <w:sz w:val="20"/>
              </w:rPr>
            </w:pPr>
          </w:p>
        </w:tc>
        <w:tc>
          <w:tcPr>
            <w:tcW w:w="820" w:type="dxa"/>
            <w:shd w:val="clear" w:color="auto" w:fill="auto"/>
          </w:tcPr>
          <w:p w14:paraId="55C6C1EC" w14:textId="77777777" w:rsidR="00A16503" w:rsidRPr="00BC4A2B" w:rsidRDefault="00A16503" w:rsidP="00791213">
            <w:pPr>
              <w:pStyle w:val="BodyTextIndent"/>
              <w:ind w:left="0"/>
              <w:rPr>
                <w:rFonts w:cs="Arial"/>
                <w:sz w:val="20"/>
              </w:rPr>
            </w:pPr>
          </w:p>
        </w:tc>
      </w:tr>
      <w:tr w:rsidR="00A16503" w:rsidRPr="00BC4A2B" w14:paraId="4133BF64" w14:textId="77777777" w:rsidTr="00BC4A2B">
        <w:trPr>
          <w:trHeight w:val="288"/>
        </w:trPr>
        <w:tc>
          <w:tcPr>
            <w:tcW w:w="2126" w:type="dxa"/>
          </w:tcPr>
          <w:p w14:paraId="39F94A74" w14:textId="77777777" w:rsidR="00A16503" w:rsidRPr="00BC4A2B" w:rsidRDefault="00A16503" w:rsidP="00791213">
            <w:pPr>
              <w:pStyle w:val="BodyTextIndent"/>
              <w:ind w:left="0"/>
              <w:rPr>
                <w:rFonts w:cs="Arial"/>
                <w:sz w:val="20"/>
              </w:rPr>
            </w:pPr>
            <w:r w:rsidRPr="00BC4A2B">
              <w:rPr>
                <w:rFonts w:cs="Arial"/>
                <w:sz w:val="20"/>
              </w:rPr>
              <w:t>On call support</w:t>
            </w:r>
          </w:p>
        </w:tc>
        <w:tc>
          <w:tcPr>
            <w:tcW w:w="2644" w:type="dxa"/>
          </w:tcPr>
          <w:p w14:paraId="2BAA0B8D" w14:textId="77777777" w:rsidR="00A16503" w:rsidRPr="00BC4A2B" w:rsidRDefault="00A16503" w:rsidP="00791213">
            <w:pPr>
              <w:pStyle w:val="BodyTextIndent"/>
              <w:ind w:left="0"/>
              <w:rPr>
                <w:rFonts w:cs="Arial"/>
                <w:sz w:val="20"/>
              </w:rPr>
            </w:pPr>
          </w:p>
        </w:tc>
        <w:tc>
          <w:tcPr>
            <w:tcW w:w="890" w:type="dxa"/>
            <w:shd w:val="clear" w:color="auto" w:fill="auto"/>
          </w:tcPr>
          <w:p w14:paraId="3589D7AC" w14:textId="77777777" w:rsidR="00A16503" w:rsidRPr="00BC4A2B" w:rsidRDefault="00A16503" w:rsidP="00791213">
            <w:pPr>
              <w:pStyle w:val="BodyTextIndent"/>
              <w:ind w:left="0"/>
              <w:rPr>
                <w:rFonts w:cs="Arial"/>
                <w:sz w:val="20"/>
              </w:rPr>
            </w:pPr>
          </w:p>
        </w:tc>
        <w:tc>
          <w:tcPr>
            <w:tcW w:w="910" w:type="dxa"/>
            <w:shd w:val="clear" w:color="auto" w:fill="auto"/>
          </w:tcPr>
          <w:p w14:paraId="0423A4D9" w14:textId="77777777" w:rsidR="00A16503" w:rsidRPr="00BC4A2B" w:rsidRDefault="00A16503" w:rsidP="00791213">
            <w:pPr>
              <w:pStyle w:val="BodyTextIndent"/>
              <w:ind w:left="0"/>
              <w:rPr>
                <w:rFonts w:cs="Arial"/>
                <w:sz w:val="20"/>
              </w:rPr>
            </w:pPr>
          </w:p>
        </w:tc>
        <w:tc>
          <w:tcPr>
            <w:tcW w:w="890" w:type="dxa"/>
            <w:shd w:val="clear" w:color="auto" w:fill="auto"/>
          </w:tcPr>
          <w:p w14:paraId="6677D79F" w14:textId="77777777" w:rsidR="00A16503" w:rsidRPr="00BC4A2B" w:rsidRDefault="00A16503" w:rsidP="00791213">
            <w:pPr>
              <w:pStyle w:val="BodyTextIndent"/>
              <w:ind w:left="0"/>
              <w:rPr>
                <w:rFonts w:cs="Arial"/>
                <w:sz w:val="20"/>
              </w:rPr>
            </w:pPr>
          </w:p>
        </w:tc>
        <w:tc>
          <w:tcPr>
            <w:tcW w:w="820" w:type="dxa"/>
            <w:shd w:val="clear" w:color="auto" w:fill="auto"/>
          </w:tcPr>
          <w:p w14:paraId="1E97D0D8" w14:textId="77777777" w:rsidR="00A16503" w:rsidRPr="00BC4A2B" w:rsidRDefault="00A16503" w:rsidP="00791213">
            <w:pPr>
              <w:pStyle w:val="BodyTextIndent"/>
              <w:ind w:left="0"/>
              <w:rPr>
                <w:rFonts w:cs="Arial"/>
                <w:sz w:val="20"/>
              </w:rPr>
            </w:pPr>
          </w:p>
        </w:tc>
      </w:tr>
    </w:tbl>
    <w:p w14:paraId="79423FC2" w14:textId="77777777" w:rsidR="00A16503" w:rsidRPr="00A16503" w:rsidRDefault="00A16503" w:rsidP="00A16503">
      <w:pPr>
        <w:pStyle w:val="BodyTextIndent"/>
        <w:ind w:left="0"/>
        <w:rPr>
          <w:rFonts w:cs="Arial"/>
          <w:sz w:val="18"/>
        </w:rPr>
      </w:pPr>
    </w:p>
    <w:p w14:paraId="7D94ECE9" w14:textId="77777777" w:rsidR="00A16503" w:rsidRPr="00A26F88" w:rsidRDefault="00A16503" w:rsidP="00A26F88">
      <w:pPr>
        <w:pStyle w:val="Heading1"/>
        <w:rPr>
          <w:lang w:val="en-AU"/>
        </w:rPr>
      </w:pPr>
      <w:bookmarkStart w:id="12" w:name="_Toc12131022"/>
      <w:r w:rsidRPr="00A26F88">
        <w:rPr>
          <w:lang w:val="en-AU"/>
        </w:rPr>
        <w:lastRenderedPageBreak/>
        <w:t>Service Dependencies</w:t>
      </w:r>
      <w:bookmarkEnd w:id="12"/>
      <w:r w:rsidRPr="00A26F88">
        <w:rPr>
          <w:lang w:val="en-AU"/>
        </w:rPr>
        <w:t xml:space="preserve"> </w:t>
      </w:r>
    </w:p>
    <w:p w14:paraId="5551952A" w14:textId="77777777" w:rsidR="00A16503" w:rsidRPr="00A16503" w:rsidRDefault="00A16503" w:rsidP="00BC4A2B">
      <w:pPr>
        <w:pStyle w:val="BodyText05"/>
      </w:pPr>
      <w:r w:rsidRPr="00A16503">
        <w:t xml:space="preserve">Provide the details of the services that provide/ support a core service. </w:t>
      </w:r>
    </w:p>
    <w:p w14:paraId="35D4431A" w14:textId="77777777" w:rsidR="00A16503" w:rsidRPr="00A16503" w:rsidRDefault="00A16503" w:rsidP="00A16503">
      <w:pPr>
        <w:pStyle w:val="BodyTextIndent"/>
        <w:numPr>
          <w:ilvl w:val="0"/>
          <w:numId w:val="6"/>
        </w:numPr>
        <w:rPr>
          <w:rFonts w:cs="Arial"/>
          <w:sz w:val="18"/>
        </w:rPr>
      </w:pPr>
      <w:r w:rsidRPr="00A16503">
        <w:rPr>
          <w:rFonts w:cs="Arial"/>
          <w:sz w:val="18"/>
        </w:rPr>
        <w:t>&lt;Network&gt;</w:t>
      </w:r>
    </w:p>
    <w:p w14:paraId="2B1F03EE" w14:textId="77777777" w:rsidR="00A16503" w:rsidRPr="00A16503" w:rsidRDefault="00A16503" w:rsidP="00A16503">
      <w:pPr>
        <w:pStyle w:val="BodyTextIndent"/>
        <w:numPr>
          <w:ilvl w:val="0"/>
          <w:numId w:val="6"/>
        </w:numPr>
        <w:rPr>
          <w:rFonts w:cs="Arial"/>
          <w:sz w:val="18"/>
        </w:rPr>
      </w:pPr>
      <w:r w:rsidRPr="00A16503">
        <w:rPr>
          <w:rFonts w:cs="Arial"/>
          <w:sz w:val="18"/>
        </w:rPr>
        <w:t>&lt;Backup&gt;</w:t>
      </w:r>
    </w:p>
    <w:p w14:paraId="5FE67FE0" w14:textId="77777777" w:rsidR="00A16503" w:rsidRPr="00A16503" w:rsidRDefault="00A16503" w:rsidP="00A16503">
      <w:pPr>
        <w:pStyle w:val="BodyTextIndent"/>
        <w:numPr>
          <w:ilvl w:val="0"/>
          <w:numId w:val="6"/>
        </w:numPr>
        <w:rPr>
          <w:rFonts w:cs="Arial"/>
          <w:sz w:val="18"/>
        </w:rPr>
      </w:pPr>
      <w:r w:rsidRPr="00A16503">
        <w:rPr>
          <w:rFonts w:cs="Arial"/>
          <w:sz w:val="18"/>
        </w:rPr>
        <w:t>&lt;Storage&gt;</w:t>
      </w:r>
    </w:p>
    <w:p w14:paraId="28C499FB" w14:textId="77777777" w:rsidR="00A16503" w:rsidRPr="00A16503" w:rsidRDefault="00A16503" w:rsidP="00A16503">
      <w:pPr>
        <w:rPr>
          <w:lang w:val="en-AU"/>
        </w:rPr>
      </w:pPr>
    </w:p>
    <w:p w14:paraId="1953F15A" w14:textId="77777777" w:rsidR="00A16503" w:rsidRPr="00A26F88" w:rsidRDefault="00A16503" w:rsidP="00A26F88">
      <w:pPr>
        <w:pStyle w:val="Heading1"/>
        <w:rPr>
          <w:lang w:val="en-AU"/>
        </w:rPr>
      </w:pPr>
      <w:bookmarkStart w:id="13" w:name="_Toc12131023"/>
      <w:r w:rsidRPr="00A26F88">
        <w:rPr>
          <w:lang w:val="en-AU"/>
        </w:rPr>
        <w:t>Service Level Targets</w:t>
      </w:r>
      <w:bookmarkEnd w:id="13"/>
    </w:p>
    <w:p w14:paraId="445EC1E4" w14:textId="77777777" w:rsidR="00A16503" w:rsidRPr="00A16503" w:rsidRDefault="00A16503" w:rsidP="00A16503">
      <w:pPr>
        <w:rPr>
          <w:rFonts w:cs="Arial"/>
          <w:lang w:eastAsia="en-GB"/>
        </w:rPr>
      </w:pPr>
    </w:p>
    <w:p w14:paraId="02412A83" w14:textId="77777777" w:rsidR="00A16503" w:rsidRPr="00BC4A2B" w:rsidRDefault="00A16503" w:rsidP="00BC4A2B">
      <w:pPr>
        <w:pStyle w:val="Heading2"/>
      </w:pPr>
      <w:bookmarkStart w:id="14" w:name="_Toc12131024"/>
      <w:r w:rsidRPr="00BC4A2B">
        <w:t>Incident /service request -Response</w:t>
      </w:r>
      <w:bookmarkEnd w:id="14"/>
      <w:r w:rsidRPr="00BC4A2B">
        <w:t xml:space="preserve"> </w:t>
      </w:r>
    </w:p>
    <w:tbl>
      <w:tblPr>
        <w:tblW w:w="75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78"/>
        <w:gridCol w:w="1980"/>
        <w:gridCol w:w="2268"/>
        <w:gridCol w:w="2160"/>
      </w:tblGrid>
      <w:tr w:rsidR="00A16503" w:rsidRPr="00BC4A2B" w14:paraId="33326794" w14:textId="77777777" w:rsidTr="00BC4A2B">
        <w:trPr>
          <w:tblHeader/>
          <w:jc w:val="center"/>
        </w:trPr>
        <w:tc>
          <w:tcPr>
            <w:tcW w:w="1178" w:type="dxa"/>
            <w:shd w:val="clear" w:color="auto" w:fill="D9D9D9" w:themeFill="background1" w:themeFillShade="D9"/>
            <w:vAlign w:val="center"/>
          </w:tcPr>
          <w:p w14:paraId="19089F89"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Priority</w:t>
            </w:r>
          </w:p>
        </w:tc>
        <w:tc>
          <w:tcPr>
            <w:tcW w:w="1980" w:type="dxa"/>
            <w:shd w:val="clear" w:color="auto" w:fill="D9D9D9" w:themeFill="background1" w:themeFillShade="D9"/>
            <w:vAlign w:val="center"/>
          </w:tcPr>
          <w:p w14:paraId="7ADD0A3C"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Initial Response (Time)</w:t>
            </w:r>
          </w:p>
        </w:tc>
        <w:tc>
          <w:tcPr>
            <w:tcW w:w="2268" w:type="dxa"/>
            <w:shd w:val="clear" w:color="auto" w:fill="D9D9D9" w:themeFill="background1" w:themeFillShade="D9"/>
            <w:vAlign w:val="center"/>
          </w:tcPr>
          <w:p w14:paraId="0CDE8ADF"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Escalation to Level 1 (Time)</w:t>
            </w:r>
          </w:p>
        </w:tc>
        <w:tc>
          <w:tcPr>
            <w:tcW w:w="2160" w:type="dxa"/>
            <w:shd w:val="clear" w:color="auto" w:fill="D9D9D9" w:themeFill="background1" w:themeFillShade="D9"/>
            <w:vAlign w:val="center"/>
          </w:tcPr>
          <w:p w14:paraId="50825637" w14:textId="77777777" w:rsidR="00A16503" w:rsidRPr="00BC4A2B" w:rsidRDefault="00A16503" w:rsidP="00791213">
            <w:pPr>
              <w:pStyle w:val="HCLBullets"/>
              <w:numPr>
                <w:ilvl w:val="0"/>
                <w:numId w:val="0"/>
              </w:numPr>
              <w:rPr>
                <w:rFonts w:ascii="Cambria" w:hAnsi="Cambria" w:cs="Arial"/>
                <w:b w:val="0"/>
                <w:iCs w:val="0"/>
                <w:szCs w:val="22"/>
              </w:rPr>
            </w:pPr>
            <w:r w:rsidRPr="00BC4A2B">
              <w:rPr>
                <w:rFonts w:ascii="Cambria" w:hAnsi="Cambria" w:cs="Arial"/>
                <w:iCs w:val="0"/>
                <w:szCs w:val="22"/>
              </w:rPr>
              <w:t>Escalation to Level 2 (Time)</w:t>
            </w:r>
          </w:p>
        </w:tc>
      </w:tr>
      <w:tr w:rsidR="00A16503" w:rsidRPr="00BC4A2B" w14:paraId="6763913E" w14:textId="77777777" w:rsidTr="00BC4A2B">
        <w:trPr>
          <w:jc w:val="center"/>
        </w:trPr>
        <w:tc>
          <w:tcPr>
            <w:tcW w:w="1178" w:type="dxa"/>
            <w:shd w:val="clear" w:color="auto" w:fill="auto"/>
            <w:vAlign w:val="center"/>
          </w:tcPr>
          <w:p w14:paraId="2FBC6C50" w14:textId="77777777" w:rsidR="00A16503" w:rsidRPr="00BC4A2B" w:rsidRDefault="00A16503" w:rsidP="00791213">
            <w:pPr>
              <w:pStyle w:val="HCLBullets"/>
              <w:numPr>
                <w:ilvl w:val="0"/>
                <w:numId w:val="0"/>
              </w:numPr>
              <w:rPr>
                <w:rFonts w:ascii="Cambria" w:hAnsi="Cambria" w:cs="Arial"/>
                <w:szCs w:val="22"/>
              </w:rPr>
            </w:pPr>
            <w:r w:rsidRPr="00BC4A2B">
              <w:rPr>
                <w:rFonts w:ascii="Cambria" w:hAnsi="Cambria" w:cs="Arial"/>
                <w:szCs w:val="22"/>
              </w:rPr>
              <w:t>P1</w:t>
            </w:r>
          </w:p>
        </w:tc>
        <w:tc>
          <w:tcPr>
            <w:tcW w:w="1980" w:type="dxa"/>
            <w:shd w:val="clear" w:color="auto" w:fill="auto"/>
            <w:vAlign w:val="center"/>
          </w:tcPr>
          <w:p w14:paraId="6A9400D7" w14:textId="77777777" w:rsidR="00A16503" w:rsidRPr="00BC4A2B" w:rsidRDefault="00A16503" w:rsidP="00791213">
            <w:pPr>
              <w:pStyle w:val="HCLBullets"/>
              <w:numPr>
                <w:ilvl w:val="0"/>
                <w:numId w:val="0"/>
              </w:numPr>
              <w:rPr>
                <w:rFonts w:ascii="Cambria" w:hAnsi="Cambria" w:cs="Arial"/>
                <w:szCs w:val="22"/>
              </w:rPr>
            </w:pPr>
          </w:p>
        </w:tc>
        <w:tc>
          <w:tcPr>
            <w:tcW w:w="2268" w:type="dxa"/>
            <w:shd w:val="clear" w:color="auto" w:fill="auto"/>
            <w:vAlign w:val="center"/>
          </w:tcPr>
          <w:p w14:paraId="4AF138C2" w14:textId="77777777" w:rsidR="00A16503" w:rsidRPr="00BC4A2B" w:rsidRDefault="00A16503" w:rsidP="00791213">
            <w:pPr>
              <w:pStyle w:val="HCLBullets"/>
              <w:numPr>
                <w:ilvl w:val="0"/>
                <w:numId w:val="0"/>
              </w:numPr>
              <w:rPr>
                <w:rFonts w:ascii="Cambria" w:hAnsi="Cambria" w:cs="Arial"/>
                <w:szCs w:val="22"/>
              </w:rPr>
            </w:pPr>
          </w:p>
        </w:tc>
        <w:tc>
          <w:tcPr>
            <w:tcW w:w="2160" w:type="dxa"/>
            <w:shd w:val="clear" w:color="auto" w:fill="auto"/>
            <w:vAlign w:val="center"/>
          </w:tcPr>
          <w:p w14:paraId="231B3F99" w14:textId="77777777" w:rsidR="00A16503" w:rsidRPr="00BC4A2B" w:rsidRDefault="00A16503" w:rsidP="00791213">
            <w:pPr>
              <w:pStyle w:val="HCLBullets"/>
              <w:numPr>
                <w:ilvl w:val="0"/>
                <w:numId w:val="0"/>
              </w:numPr>
              <w:rPr>
                <w:rFonts w:ascii="Cambria" w:hAnsi="Cambria" w:cs="Arial"/>
                <w:iCs w:val="0"/>
                <w:szCs w:val="22"/>
              </w:rPr>
            </w:pPr>
          </w:p>
        </w:tc>
      </w:tr>
      <w:tr w:rsidR="00A16503" w:rsidRPr="00BC4A2B" w14:paraId="6F3EA450" w14:textId="77777777" w:rsidTr="00BC4A2B">
        <w:trPr>
          <w:jc w:val="center"/>
        </w:trPr>
        <w:tc>
          <w:tcPr>
            <w:tcW w:w="1178" w:type="dxa"/>
            <w:shd w:val="clear" w:color="auto" w:fill="auto"/>
            <w:vAlign w:val="center"/>
          </w:tcPr>
          <w:p w14:paraId="71C7EE5B" w14:textId="77777777" w:rsidR="00A16503" w:rsidRPr="00BC4A2B" w:rsidRDefault="00A16503" w:rsidP="00791213">
            <w:pPr>
              <w:pStyle w:val="HCLBullets"/>
              <w:numPr>
                <w:ilvl w:val="0"/>
                <w:numId w:val="0"/>
              </w:numPr>
              <w:rPr>
                <w:rFonts w:ascii="Cambria" w:hAnsi="Cambria" w:cs="Arial"/>
                <w:szCs w:val="22"/>
              </w:rPr>
            </w:pPr>
            <w:r w:rsidRPr="00BC4A2B">
              <w:rPr>
                <w:rFonts w:ascii="Cambria" w:hAnsi="Cambria" w:cs="Arial"/>
                <w:szCs w:val="22"/>
              </w:rPr>
              <w:t>P2</w:t>
            </w:r>
          </w:p>
        </w:tc>
        <w:tc>
          <w:tcPr>
            <w:tcW w:w="1980" w:type="dxa"/>
            <w:shd w:val="clear" w:color="auto" w:fill="auto"/>
            <w:vAlign w:val="center"/>
          </w:tcPr>
          <w:p w14:paraId="1E101C69" w14:textId="77777777" w:rsidR="00A16503" w:rsidRPr="00BC4A2B" w:rsidRDefault="00A16503" w:rsidP="00791213">
            <w:pPr>
              <w:pStyle w:val="HCLBullets"/>
              <w:numPr>
                <w:ilvl w:val="0"/>
                <w:numId w:val="0"/>
              </w:numPr>
              <w:rPr>
                <w:rFonts w:ascii="Cambria" w:hAnsi="Cambria" w:cs="Arial"/>
                <w:szCs w:val="22"/>
              </w:rPr>
            </w:pPr>
          </w:p>
        </w:tc>
        <w:tc>
          <w:tcPr>
            <w:tcW w:w="2268" w:type="dxa"/>
            <w:shd w:val="clear" w:color="auto" w:fill="auto"/>
            <w:vAlign w:val="center"/>
          </w:tcPr>
          <w:p w14:paraId="6B1EABA7" w14:textId="77777777" w:rsidR="00A16503" w:rsidRPr="00BC4A2B" w:rsidRDefault="00A16503" w:rsidP="00791213">
            <w:pPr>
              <w:pStyle w:val="HCLBullets"/>
              <w:numPr>
                <w:ilvl w:val="0"/>
                <w:numId w:val="0"/>
              </w:numPr>
              <w:rPr>
                <w:rFonts w:ascii="Cambria" w:hAnsi="Cambria" w:cs="Arial"/>
                <w:szCs w:val="22"/>
              </w:rPr>
            </w:pPr>
          </w:p>
        </w:tc>
        <w:tc>
          <w:tcPr>
            <w:tcW w:w="2160" w:type="dxa"/>
            <w:shd w:val="clear" w:color="auto" w:fill="auto"/>
            <w:vAlign w:val="center"/>
          </w:tcPr>
          <w:p w14:paraId="12AC18C3" w14:textId="77777777" w:rsidR="00A16503" w:rsidRPr="00BC4A2B" w:rsidRDefault="00A16503" w:rsidP="00791213">
            <w:pPr>
              <w:pStyle w:val="HCLBullets"/>
              <w:numPr>
                <w:ilvl w:val="0"/>
                <w:numId w:val="0"/>
              </w:numPr>
              <w:rPr>
                <w:rFonts w:ascii="Cambria" w:hAnsi="Cambria" w:cs="Arial"/>
                <w:iCs w:val="0"/>
                <w:szCs w:val="22"/>
              </w:rPr>
            </w:pPr>
          </w:p>
        </w:tc>
      </w:tr>
      <w:tr w:rsidR="00A16503" w:rsidRPr="00BC4A2B" w14:paraId="21AC3067" w14:textId="77777777" w:rsidTr="00BC4A2B">
        <w:trPr>
          <w:jc w:val="center"/>
        </w:trPr>
        <w:tc>
          <w:tcPr>
            <w:tcW w:w="1178" w:type="dxa"/>
            <w:shd w:val="clear" w:color="auto" w:fill="auto"/>
            <w:vAlign w:val="center"/>
          </w:tcPr>
          <w:p w14:paraId="51328919" w14:textId="77777777" w:rsidR="00A16503" w:rsidRPr="00BC4A2B" w:rsidRDefault="00A16503" w:rsidP="00791213">
            <w:pPr>
              <w:pStyle w:val="HCLBullets"/>
              <w:numPr>
                <w:ilvl w:val="0"/>
                <w:numId w:val="0"/>
              </w:numPr>
              <w:rPr>
                <w:rFonts w:ascii="Cambria" w:hAnsi="Cambria" w:cs="Arial"/>
                <w:szCs w:val="22"/>
              </w:rPr>
            </w:pPr>
            <w:r w:rsidRPr="00BC4A2B">
              <w:rPr>
                <w:rFonts w:ascii="Cambria" w:hAnsi="Cambria" w:cs="Arial"/>
                <w:szCs w:val="22"/>
              </w:rPr>
              <w:t>P3</w:t>
            </w:r>
          </w:p>
        </w:tc>
        <w:tc>
          <w:tcPr>
            <w:tcW w:w="1980" w:type="dxa"/>
            <w:shd w:val="clear" w:color="auto" w:fill="auto"/>
            <w:vAlign w:val="center"/>
          </w:tcPr>
          <w:p w14:paraId="1AC25DA0" w14:textId="77777777" w:rsidR="00A16503" w:rsidRPr="00BC4A2B" w:rsidRDefault="00A16503" w:rsidP="00791213">
            <w:pPr>
              <w:pStyle w:val="HCLBullets"/>
              <w:numPr>
                <w:ilvl w:val="0"/>
                <w:numId w:val="0"/>
              </w:numPr>
              <w:rPr>
                <w:rFonts w:ascii="Cambria" w:hAnsi="Cambria" w:cs="Arial"/>
                <w:szCs w:val="22"/>
              </w:rPr>
            </w:pPr>
          </w:p>
        </w:tc>
        <w:tc>
          <w:tcPr>
            <w:tcW w:w="2268" w:type="dxa"/>
            <w:shd w:val="clear" w:color="auto" w:fill="auto"/>
            <w:vAlign w:val="center"/>
          </w:tcPr>
          <w:p w14:paraId="2D8E78ED" w14:textId="77777777" w:rsidR="00A16503" w:rsidRPr="00BC4A2B" w:rsidRDefault="00A16503" w:rsidP="00791213">
            <w:pPr>
              <w:pStyle w:val="HCLBullets"/>
              <w:numPr>
                <w:ilvl w:val="0"/>
                <w:numId w:val="0"/>
              </w:numPr>
              <w:rPr>
                <w:rFonts w:ascii="Cambria" w:hAnsi="Cambria" w:cs="Arial"/>
                <w:szCs w:val="22"/>
              </w:rPr>
            </w:pPr>
          </w:p>
        </w:tc>
        <w:tc>
          <w:tcPr>
            <w:tcW w:w="2160" w:type="dxa"/>
            <w:shd w:val="clear" w:color="auto" w:fill="auto"/>
            <w:vAlign w:val="center"/>
          </w:tcPr>
          <w:p w14:paraId="4DC1DF9C" w14:textId="77777777" w:rsidR="00A16503" w:rsidRPr="00BC4A2B" w:rsidRDefault="00A16503" w:rsidP="00791213">
            <w:pPr>
              <w:pStyle w:val="HCLBullets"/>
              <w:numPr>
                <w:ilvl w:val="0"/>
                <w:numId w:val="0"/>
              </w:numPr>
              <w:rPr>
                <w:rFonts w:ascii="Cambria" w:hAnsi="Cambria" w:cs="Arial"/>
                <w:iCs w:val="0"/>
                <w:szCs w:val="22"/>
              </w:rPr>
            </w:pPr>
          </w:p>
        </w:tc>
      </w:tr>
      <w:tr w:rsidR="00A16503" w:rsidRPr="00BC4A2B" w14:paraId="1B1F6A29" w14:textId="77777777" w:rsidTr="00BC4A2B">
        <w:trPr>
          <w:jc w:val="center"/>
        </w:trPr>
        <w:tc>
          <w:tcPr>
            <w:tcW w:w="1178" w:type="dxa"/>
            <w:shd w:val="clear" w:color="auto" w:fill="auto"/>
            <w:vAlign w:val="center"/>
          </w:tcPr>
          <w:p w14:paraId="65C992E4" w14:textId="77777777" w:rsidR="00A16503" w:rsidRPr="00BC4A2B" w:rsidRDefault="00A16503" w:rsidP="00791213">
            <w:pPr>
              <w:pStyle w:val="HCLBullets"/>
              <w:numPr>
                <w:ilvl w:val="0"/>
                <w:numId w:val="0"/>
              </w:numPr>
              <w:rPr>
                <w:rFonts w:ascii="Cambria" w:hAnsi="Cambria" w:cs="Arial"/>
                <w:iCs w:val="0"/>
                <w:szCs w:val="22"/>
              </w:rPr>
            </w:pPr>
            <w:r w:rsidRPr="00BC4A2B">
              <w:rPr>
                <w:rFonts w:ascii="Cambria" w:hAnsi="Cambria" w:cs="Arial"/>
                <w:iCs w:val="0"/>
                <w:szCs w:val="22"/>
              </w:rPr>
              <w:t>P4</w:t>
            </w:r>
          </w:p>
        </w:tc>
        <w:tc>
          <w:tcPr>
            <w:tcW w:w="1980" w:type="dxa"/>
            <w:shd w:val="clear" w:color="auto" w:fill="auto"/>
            <w:vAlign w:val="center"/>
          </w:tcPr>
          <w:p w14:paraId="01152CDE" w14:textId="77777777" w:rsidR="00A16503" w:rsidRPr="00BC4A2B" w:rsidRDefault="00A16503" w:rsidP="00791213">
            <w:pPr>
              <w:pStyle w:val="HCLBullets"/>
              <w:numPr>
                <w:ilvl w:val="0"/>
                <w:numId w:val="0"/>
              </w:numPr>
              <w:rPr>
                <w:rFonts w:ascii="Cambria" w:hAnsi="Cambria" w:cs="Arial"/>
                <w:iCs w:val="0"/>
                <w:szCs w:val="22"/>
              </w:rPr>
            </w:pPr>
          </w:p>
        </w:tc>
        <w:tc>
          <w:tcPr>
            <w:tcW w:w="2268" w:type="dxa"/>
            <w:shd w:val="clear" w:color="auto" w:fill="auto"/>
            <w:vAlign w:val="center"/>
          </w:tcPr>
          <w:p w14:paraId="2466F3AD" w14:textId="77777777" w:rsidR="00A16503" w:rsidRPr="00BC4A2B" w:rsidRDefault="00A16503" w:rsidP="00791213">
            <w:pPr>
              <w:pStyle w:val="HCLBullets"/>
              <w:numPr>
                <w:ilvl w:val="0"/>
                <w:numId w:val="0"/>
              </w:numPr>
              <w:rPr>
                <w:rFonts w:ascii="Cambria" w:hAnsi="Cambria" w:cs="Arial"/>
                <w:iCs w:val="0"/>
                <w:szCs w:val="22"/>
              </w:rPr>
            </w:pPr>
          </w:p>
        </w:tc>
        <w:tc>
          <w:tcPr>
            <w:tcW w:w="2160" w:type="dxa"/>
            <w:shd w:val="clear" w:color="auto" w:fill="auto"/>
            <w:vAlign w:val="center"/>
          </w:tcPr>
          <w:p w14:paraId="1C9F0214" w14:textId="77777777" w:rsidR="00A16503" w:rsidRPr="00BC4A2B" w:rsidRDefault="00A16503" w:rsidP="00791213">
            <w:pPr>
              <w:pStyle w:val="HCLBullets"/>
              <w:numPr>
                <w:ilvl w:val="0"/>
                <w:numId w:val="0"/>
              </w:numPr>
              <w:rPr>
                <w:rFonts w:ascii="Cambria" w:hAnsi="Cambria" w:cs="Arial"/>
                <w:iCs w:val="0"/>
                <w:szCs w:val="22"/>
              </w:rPr>
            </w:pPr>
          </w:p>
        </w:tc>
      </w:tr>
    </w:tbl>
    <w:p w14:paraId="1F385B29" w14:textId="77777777" w:rsidR="00A16503" w:rsidRPr="00BC4A2B" w:rsidRDefault="00A16503" w:rsidP="00BC4A2B">
      <w:pPr>
        <w:pStyle w:val="Heading2"/>
      </w:pPr>
      <w:bookmarkStart w:id="15" w:name="_Toc12131025"/>
      <w:r w:rsidRPr="00BC4A2B">
        <w:t>Incident /service request- Resolution</w:t>
      </w:r>
      <w:bookmarkEnd w:id="15"/>
    </w:p>
    <w:tbl>
      <w:tblPr>
        <w:tblW w:w="75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78"/>
        <w:gridCol w:w="1980"/>
        <w:gridCol w:w="2268"/>
        <w:gridCol w:w="2160"/>
      </w:tblGrid>
      <w:tr w:rsidR="00A16503" w:rsidRPr="00BC4A2B" w14:paraId="7385EC86" w14:textId="77777777" w:rsidTr="00BC4A2B">
        <w:trPr>
          <w:tblHeader/>
          <w:jc w:val="center"/>
        </w:trPr>
        <w:tc>
          <w:tcPr>
            <w:tcW w:w="1178" w:type="dxa"/>
            <w:shd w:val="clear" w:color="auto" w:fill="D9D9D9" w:themeFill="background1" w:themeFillShade="D9"/>
            <w:vAlign w:val="center"/>
          </w:tcPr>
          <w:p w14:paraId="500DEED3"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Priority</w:t>
            </w:r>
          </w:p>
        </w:tc>
        <w:tc>
          <w:tcPr>
            <w:tcW w:w="1980" w:type="dxa"/>
            <w:shd w:val="clear" w:color="auto" w:fill="D9D9D9" w:themeFill="background1" w:themeFillShade="D9"/>
            <w:vAlign w:val="center"/>
          </w:tcPr>
          <w:p w14:paraId="418FFC51"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Resolution (Time)</w:t>
            </w:r>
          </w:p>
        </w:tc>
        <w:tc>
          <w:tcPr>
            <w:tcW w:w="2268" w:type="dxa"/>
            <w:shd w:val="clear" w:color="auto" w:fill="D9D9D9" w:themeFill="background1" w:themeFillShade="D9"/>
            <w:vAlign w:val="center"/>
          </w:tcPr>
          <w:p w14:paraId="4BCF818C" w14:textId="77777777" w:rsidR="00A16503" w:rsidRPr="00BC4A2B" w:rsidRDefault="00A16503" w:rsidP="00791213">
            <w:pPr>
              <w:pStyle w:val="HCLBullets"/>
              <w:numPr>
                <w:ilvl w:val="0"/>
                <w:numId w:val="0"/>
              </w:numPr>
              <w:rPr>
                <w:rFonts w:ascii="Cambria" w:hAnsi="Cambria" w:cs="Arial"/>
                <w:b w:val="0"/>
                <w:szCs w:val="22"/>
              </w:rPr>
            </w:pPr>
            <w:r w:rsidRPr="00BC4A2B">
              <w:rPr>
                <w:rFonts w:ascii="Cambria" w:hAnsi="Cambria" w:cs="Arial"/>
                <w:szCs w:val="22"/>
              </w:rPr>
              <w:t>Escalation to Level 1 (Time)</w:t>
            </w:r>
          </w:p>
        </w:tc>
        <w:tc>
          <w:tcPr>
            <w:tcW w:w="2160" w:type="dxa"/>
            <w:shd w:val="clear" w:color="auto" w:fill="D9D9D9" w:themeFill="background1" w:themeFillShade="D9"/>
            <w:vAlign w:val="center"/>
          </w:tcPr>
          <w:p w14:paraId="72A9B4B1" w14:textId="77777777" w:rsidR="00A16503" w:rsidRPr="00BC4A2B" w:rsidRDefault="00A16503" w:rsidP="00791213">
            <w:pPr>
              <w:pStyle w:val="HCLBullets"/>
              <w:numPr>
                <w:ilvl w:val="0"/>
                <w:numId w:val="0"/>
              </w:numPr>
              <w:rPr>
                <w:rFonts w:ascii="Cambria" w:hAnsi="Cambria" w:cs="Arial"/>
                <w:b w:val="0"/>
                <w:iCs w:val="0"/>
                <w:szCs w:val="22"/>
              </w:rPr>
            </w:pPr>
            <w:r w:rsidRPr="00BC4A2B">
              <w:rPr>
                <w:rFonts w:ascii="Cambria" w:hAnsi="Cambria" w:cs="Arial"/>
                <w:iCs w:val="0"/>
                <w:szCs w:val="22"/>
              </w:rPr>
              <w:t>Escalation to Level 2 (Time)</w:t>
            </w:r>
          </w:p>
        </w:tc>
      </w:tr>
      <w:tr w:rsidR="00A16503" w:rsidRPr="00BC4A2B" w14:paraId="6ED841BC" w14:textId="77777777" w:rsidTr="00BC4A2B">
        <w:trPr>
          <w:jc w:val="center"/>
        </w:trPr>
        <w:tc>
          <w:tcPr>
            <w:tcW w:w="1178" w:type="dxa"/>
            <w:shd w:val="clear" w:color="auto" w:fill="auto"/>
            <w:vAlign w:val="center"/>
          </w:tcPr>
          <w:p w14:paraId="73CFC531" w14:textId="77777777" w:rsidR="00A16503" w:rsidRPr="00BC4A2B" w:rsidRDefault="00A16503" w:rsidP="00791213">
            <w:pPr>
              <w:pStyle w:val="HCLBullets"/>
              <w:numPr>
                <w:ilvl w:val="0"/>
                <w:numId w:val="0"/>
              </w:numPr>
              <w:rPr>
                <w:rFonts w:ascii="Cambria" w:hAnsi="Cambria" w:cs="Arial"/>
                <w:szCs w:val="22"/>
              </w:rPr>
            </w:pPr>
            <w:r w:rsidRPr="00BC4A2B">
              <w:rPr>
                <w:rFonts w:ascii="Cambria" w:hAnsi="Cambria" w:cs="Arial"/>
                <w:szCs w:val="22"/>
              </w:rPr>
              <w:t>P1</w:t>
            </w:r>
          </w:p>
        </w:tc>
        <w:tc>
          <w:tcPr>
            <w:tcW w:w="1980" w:type="dxa"/>
            <w:shd w:val="clear" w:color="auto" w:fill="auto"/>
            <w:vAlign w:val="center"/>
          </w:tcPr>
          <w:p w14:paraId="04CCD407" w14:textId="77777777" w:rsidR="00A16503" w:rsidRPr="00BC4A2B" w:rsidRDefault="00A16503" w:rsidP="00791213">
            <w:pPr>
              <w:pStyle w:val="HCLBullets"/>
              <w:numPr>
                <w:ilvl w:val="0"/>
                <w:numId w:val="0"/>
              </w:numPr>
              <w:rPr>
                <w:rFonts w:ascii="Cambria" w:hAnsi="Cambria" w:cs="Arial"/>
                <w:szCs w:val="22"/>
              </w:rPr>
            </w:pPr>
          </w:p>
        </w:tc>
        <w:tc>
          <w:tcPr>
            <w:tcW w:w="2268" w:type="dxa"/>
            <w:shd w:val="clear" w:color="auto" w:fill="auto"/>
            <w:vAlign w:val="center"/>
          </w:tcPr>
          <w:p w14:paraId="40EEC152" w14:textId="77777777" w:rsidR="00A16503" w:rsidRPr="00BC4A2B" w:rsidRDefault="00A16503" w:rsidP="00791213">
            <w:pPr>
              <w:pStyle w:val="HCLBullets"/>
              <w:numPr>
                <w:ilvl w:val="0"/>
                <w:numId w:val="0"/>
              </w:numPr>
              <w:rPr>
                <w:rFonts w:ascii="Cambria" w:hAnsi="Cambria" w:cs="Arial"/>
                <w:szCs w:val="22"/>
              </w:rPr>
            </w:pPr>
          </w:p>
        </w:tc>
        <w:tc>
          <w:tcPr>
            <w:tcW w:w="2160" w:type="dxa"/>
            <w:shd w:val="clear" w:color="auto" w:fill="auto"/>
            <w:vAlign w:val="center"/>
          </w:tcPr>
          <w:p w14:paraId="227B4A25" w14:textId="77777777" w:rsidR="00A16503" w:rsidRPr="00BC4A2B" w:rsidRDefault="00A16503" w:rsidP="00791213">
            <w:pPr>
              <w:pStyle w:val="HCLBullets"/>
              <w:numPr>
                <w:ilvl w:val="0"/>
                <w:numId w:val="0"/>
              </w:numPr>
              <w:rPr>
                <w:rFonts w:ascii="Cambria" w:hAnsi="Cambria" w:cs="Arial"/>
                <w:iCs w:val="0"/>
                <w:szCs w:val="22"/>
              </w:rPr>
            </w:pPr>
          </w:p>
        </w:tc>
      </w:tr>
      <w:tr w:rsidR="00A16503" w:rsidRPr="00BC4A2B" w14:paraId="0B95E57A" w14:textId="77777777" w:rsidTr="00BC4A2B">
        <w:trPr>
          <w:jc w:val="center"/>
        </w:trPr>
        <w:tc>
          <w:tcPr>
            <w:tcW w:w="1178" w:type="dxa"/>
            <w:shd w:val="clear" w:color="auto" w:fill="auto"/>
            <w:vAlign w:val="center"/>
          </w:tcPr>
          <w:p w14:paraId="795EB065" w14:textId="77777777" w:rsidR="00A16503" w:rsidRPr="00BC4A2B" w:rsidRDefault="00A16503" w:rsidP="00791213">
            <w:pPr>
              <w:pStyle w:val="HCLBullets"/>
              <w:numPr>
                <w:ilvl w:val="0"/>
                <w:numId w:val="0"/>
              </w:numPr>
              <w:rPr>
                <w:rFonts w:ascii="Cambria" w:hAnsi="Cambria" w:cs="Arial"/>
                <w:szCs w:val="22"/>
              </w:rPr>
            </w:pPr>
            <w:r w:rsidRPr="00BC4A2B">
              <w:rPr>
                <w:rFonts w:ascii="Cambria" w:hAnsi="Cambria" w:cs="Arial"/>
                <w:szCs w:val="22"/>
              </w:rPr>
              <w:t>P2</w:t>
            </w:r>
          </w:p>
        </w:tc>
        <w:tc>
          <w:tcPr>
            <w:tcW w:w="1980" w:type="dxa"/>
            <w:shd w:val="clear" w:color="auto" w:fill="auto"/>
            <w:vAlign w:val="center"/>
          </w:tcPr>
          <w:p w14:paraId="40A2107F" w14:textId="77777777" w:rsidR="00A16503" w:rsidRPr="00BC4A2B" w:rsidRDefault="00A16503" w:rsidP="00791213">
            <w:pPr>
              <w:pStyle w:val="HCLBullets"/>
              <w:numPr>
                <w:ilvl w:val="0"/>
                <w:numId w:val="0"/>
              </w:numPr>
              <w:rPr>
                <w:rFonts w:ascii="Cambria" w:hAnsi="Cambria" w:cs="Arial"/>
                <w:szCs w:val="22"/>
              </w:rPr>
            </w:pPr>
          </w:p>
        </w:tc>
        <w:tc>
          <w:tcPr>
            <w:tcW w:w="2268" w:type="dxa"/>
            <w:shd w:val="clear" w:color="auto" w:fill="auto"/>
            <w:vAlign w:val="center"/>
          </w:tcPr>
          <w:p w14:paraId="245FB114" w14:textId="77777777" w:rsidR="00A16503" w:rsidRPr="00BC4A2B" w:rsidRDefault="00A16503" w:rsidP="00791213">
            <w:pPr>
              <w:pStyle w:val="HCLBullets"/>
              <w:numPr>
                <w:ilvl w:val="0"/>
                <w:numId w:val="0"/>
              </w:numPr>
              <w:rPr>
                <w:rFonts w:ascii="Cambria" w:hAnsi="Cambria" w:cs="Arial"/>
                <w:szCs w:val="22"/>
              </w:rPr>
            </w:pPr>
          </w:p>
        </w:tc>
        <w:tc>
          <w:tcPr>
            <w:tcW w:w="2160" w:type="dxa"/>
            <w:shd w:val="clear" w:color="auto" w:fill="auto"/>
            <w:vAlign w:val="center"/>
          </w:tcPr>
          <w:p w14:paraId="0619170C" w14:textId="77777777" w:rsidR="00A16503" w:rsidRPr="00BC4A2B" w:rsidRDefault="00A16503" w:rsidP="00791213">
            <w:pPr>
              <w:pStyle w:val="HCLBullets"/>
              <w:numPr>
                <w:ilvl w:val="0"/>
                <w:numId w:val="0"/>
              </w:numPr>
              <w:rPr>
                <w:rFonts w:ascii="Cambria" w:hAnsi="Cambria" w:cs="Arial"/>
                <w:iCs w:val="0"/>
                <w:szCs w:val="22"/>
              </w:rPr>
            </w:pPr>
          </w:p>
        </w:tc>
      </w:tr>
      <w:tr w:rsidR="00A16503" w:rsidRPr="00BC4A2B" w14:paraId="5FF9D1D6" w14:textId="77777777" w:rsidTr="00BC4A2B">
        <w:trPr>
          <w:jc w:val="center"/>
        </w:trPr>
        <w:tc>
          <w:tcPr>
            <w:tcW w:w="1178" w:type="dxa"/>
            <w:shd w:val="clear" w:color="auto" w:fill="auto"/>
            <w:vAlign w:val="center"/>
          </w:tcPr>
          <w:p w14:paraId="1091430E" w14:textId="77777777" w:rsidR="00A16503" w:rsidRPr="00BC4A2B" w:rsidRDefault="00A16503" w:rsidP="00791213">
            <w:pPr>
              <w:pStyle w:val="HCLBullets"/>
              <w:numPr>
                <w:ilvl w:val="0"/>
                <w:numId w:val="0"/>
              </w:numPr>
              <w:rPr>
                <w:rFonts w:ascii="Cambria" w:hAnsi="Cambria" w:cs="Arial"/>
                <w:szCs w:val="22"/>
              </w:rPr>
            </w:pPr>
            <w:r w:rsidRPr="00BC4A2B">
              <w:rPr>
                <w:rFonts w:ascii="Cambria" w:hAnsi="Cambria" w:cs="Arial"/>
                <w:szCs w:val="22"/>
              </w:rPr>
              <w:t>P3</w:t>
            </w:r>
          </w:p>
        </w:tc>
        <w:tc>
          <w:tcPr>
            <w:tcW w:w="1980" w:type="dxa"/>
            <w:shd w:val="clear" w:color="auto" w:fill="auto"/>
            <w:vAlign w:val="center"/>
          </w:tcPr>
          <w:p w14:paraId="2FC6195F" w14:textId="77777777" w:rsidR="00A16503" w:rsidRPr="00BC4A2B" w:rsidRDefault="00A16503" w:rsidP="00791213">
            <w:pPr>
              <w:pStyle w:val="HCLBullets"/>
              <w:numPr>
                <w:ilvl w:val="0"/>
                <w:numId w:val="0"/>
              </w:numPr>
              <w:rPr>
                <w:rFonts w:ascii="Cambria" w:hAnsi="Cambria" w:cs="Arial"/>
                <w:szCs w:val="22"/>
              </w:rPr>
            </w:pPr>
          </w:p>
        </w:tc>
        <w:tc>
          <w:tcPr>
            <w:tcW w:w="2268" w:type="dxa"/>
            <w:shd w:val="clear" w:color="auto" w:fill="auto"/>
            <w:vAlign w:val="center"/>
          </w:tcPr>
          <w:p w14:paraId="5DC82E92" w14:textId="77777777" w:rsidR="00A16503" w:rsidRPr="00BC4A2B" w:rsidRDefault="00A16503" w:rsidP="00791213">
            <w:pPr>
              <w:pStyle w:val="HCLBullets"/>
              <w:numPr>
                <w:ilvl w:val="0"/>
                <w:numId w:val="0"/>
              </w:numPr>
              <w:rPr>
                <w:rFonts w:ascii="Cambria" w:hAnsi="Cambria" w:cs="Arial"/>
                <w:szCs w:val="22"/>
              </w:rPr>
            </w:pPr>
          </w:p>
        </w:tc>
        <w:tc>
          <w:tcPr>
            <w:tcW w:w="2160" w:type="dxa"/>
            <w:shd w:val="clear" w:color="auto" w:fill="auto"/>
            <w:vAlign w:val="center"/>
          </w:tcPr>
          <w:p w14:paraId="63AF87CE" w14:textId="77777777" w:rsidR="00A16503" w:rsidRPr="00BC4A2B" w:rsidRDefault="00A16503" w:rsidP="00791213">
            <w:pPr>
              <w:pStyle w:val="HCLBullets"/>
              <w:numPr>
                <w:ilvl w:val="0"/>
                <w:numId w:val="0"/>
              </w:numPr>
              <w:rPr>
                <w:rFonts w:ascii="Cambria" w:hAnsi="Cambria" w:cs="Arial"/>
                <w:iCs w:val="0"/>
                <w:szCs w:val="22"/>
              </w:rPr>
            </w:pPr>
          </w:p>
        </w:tc>
      </w:tr>
      <w:tr w:rsidR="00A16503" w:rsidRPr="00BC4A2B" w14:paraId="035E8D7C" w14:textId="77777777" w:rsidTr="00BC4A2B">
        <w:trPr>
          <w:jc w:val="center"/>
        </w:trPr>
        <w:tc>
          <w:tcPr>
            <w:tcW w:w="1178" w:type="dxa"/>
            <w:shd w:val="clear" w:color="auto" w:fill="auto"/>
            <w:vAlign w:val="center"/>
          </w:tcPr>
          <w:p w14:paraId="0DF3DD15" w14:textId="77777777" w:rsidR="00A16503" w:rsidRPr="00BC4A2B" w:rsidRDefault="00A16503" w:rsidP="00791213">
            <w:pPr>
              <w:pStyle w:val="HCLBullets"/>
              <w:numPr>
                <w:ilvl w:val="0"/>
                <w:numId w:val="0"/>
              </w:numPr>
              <w:rPr>
                <w:rFonts w:ascii="Cambria" w:hAnsi="Cambria" w:cs="Arial"/>
                <w:iCs w:val="0"/>
                <w:szCs w:val="22"/>
              </w:rPr>
            </w:pPr>
            <w:r w:rsidRPr="00BC4A2B">
              <w:rPr>
                <w:rFonts w:ascii="Cambria" w:hAnsi="Cambria" w:cs="Arial"/>
                <w:iCs w:val="0"/>
                <w:szCs w:val="22"/>
              </w:rPr>
              <w:t>P4</w:t>
            </w:r>
          </w:p>
        </w:tc>
        <w:tc>
          <w:tcPr>
            <w:tcW w:w="1980" w:type="dxa"/>
            <w:shd w:val="clear" w:color="auto" w:fill="auto"/>
            <w:vAlign w:val="center"/>
          </w:tcPr>
          <w:p w14:paraId="5F75160A" w14:textId="77777777" w:rsidR="00A16503" w:rsidRPr="00BC4A2B" w:rsidRDefault="00A16503" w:rsidP="00791213">
            <w:pPr>
              <w:pStyle w:val="HCLBullets"/>
              <w:numPr>
                <w:ilvl w:val="0"/>
                <w:numId w:val="0"/>
              </w:numPr>
              <w:rPr>
                <w:rFonts w:ascii="Cambria" w:hAnsi="Cambria" w:cs="Arial"/>
                <w:iCs w:val="0"/>
                <w:szCs w:val="22"/>
              </w:rPr>
            </w:pPr>
          </w:p>
        </w:tc>
        <w:tc>
          <w:tcPr>
            <w:tcW w:w="2268" w:type="dxa"/>
            <w:shd w:val="clear" w:color="auto" w:fill="auto"/>
            <w:vAlign w:val="center"/>
          </w:tcPr>
          <w:p w14:paraId="29DB6C4E" w14:textId="77777777" w:rsidR="00A16503" w:rsidRPr="00BC4A2B" w:rsidRDefault="00A16503" w:rsidP="00791213">
            <w:pPr>
              <w:pStyle w:val="HCLBullets"/>
              <w:numPr>
                <w:ilvl w:val="0"/>
                <w:numId w:val="0"/>
              </w:numPr>
              <w:rPr>
                <w:rFonts w:ascii="Cambria" w:hAnsi="Cambria" w:cs="Arial"/>
                <w:iCs w:val="0"/>
                <w:szCs w:val="22"/>
              </w:rPr>
            </w:pPr>
          </w:p>
        </w:tc>
        <w:tc>
          <w:tcPr>
            <w:tcW w:w="2160" w:type="dxa"/>
            <w:shd w:val="clear" w:color="auto" w:fill="auto"/>
            <w:vAlign w:val="center"/>
          </w:tcPr>
          <w:p w14:paraId="61D6AAAD" w14:textId="77777777" w:rsidR="00A16503" w:rsidRPr="00BC4A2B" w:rsidRDefault="00A16503" w:rsidP="00791213">
            <w:pPr>
              <w:pStyle w:val="HCLBullets"/>
              <w:numPr>
                <w:ilvl w:val="0"/>
                <w:numId w:val="0"/>
              </w:numPr>
              <w:rPr>
                <w:rFonts w:ascii="Cambria" w:hAnsi="Cambria" w:cs="Arial"/>
                <w:iCs w:val="0"/>
                <w:szCs w:val="22"/>
              </w:rPr>
            </w:pPr>
          </w:p>
        </w:tc>
      </w:tr>
    </w:tbl>
    <w:p w14:paraId="5D669155" w14:textId="77777777" w:rsidR="00A16503" w:rsidRPr="00BC4A2B" w:rsidRDefault="00A16503" w:rsidP="00BC4A2B">
      <w:pPr>
        <w:pStyle w:val="Heading2"/>
      </w:pPr>
      <w:bookmarkStart w:id="16" w:name="_Toc237944093"/>
      <w:bookmarkStart w:id="17" w:name="_Toc237944892"/>
      <w:bookmarkStart w:id="18" w:name="_Toc12131026"/>
      <w:bookmarkEnd w:id="16"/>
      <w:bookmarkEnd w:id="17"/>
      <w:r w:rsidRPr="00BC4A2B">
        <w:t>Availability</w:t>
      </w:r>
      <w:bookmarkEnd w:id="18"/>
    </w:p>
    <w:p w14:paraId="42E24810" w14:textId="77777777" w:rsidR="00A16503" w:rsidRPr="00BC4A2B" w:rsidRDefault="00A16503" w:rsidP="00BC4A2B">
      <w:pPr>
        <w:ind w:left="720"/>
        <w:jc w:val="both"/>
        <w:rPr>
          <w:rFonts w:cs="Arial"/>
          <w:szCs w:val="22"/>
        </w:rPr>
      </w:pPr>
      <w:r w:rsidRPr="00BC4A2B">
        <w:rPr>
          <w:rStyle w:val="Emphasis"/>
          <w:rFonts w:eastAsia="Times"/>
          <w:b/>
          <w:bCs/>
          <w:szCs w:val="22"/>
        </w:rPr>
        <w:t>Availability</w:t>
      </w:r>
      <w:r w:rsidRPr="00BC4A2B">
        <w:rPr>
          <w:rFonts w:cs="Arial"/>
          <w:bCs/>
          <w:szCs w:val="22"/>
        </w:rPr>
        <w:t xml:space="preserve"> targets within agreed hours, normally expressed as percentages – measurement period and method must be specified. This may be expressed for the overall service, underpinning services and critical components or all three</w:t>
      </w:r>
    </w:p>
    <w:p w14:paraId="7DF37403" w14:textId="77777777" w:rsidR="00A16503" w:rsidRPr="00BC4A2B" w:rsidRDefault="00A16503" w:rsidP="00A16503">
      <w:pPr>
        <w:rPr>
          <w:rFonts w:cs="Arial"/>
          <w:sz w:val="28"/>
          <w:szCs w:val="22"/>
        </w:rPr>
      </w:pPr>
    </w:p>
    <w:tbl>
      <w:tblPr>
        <w:tblStyle w:val="TableGrid"/>
        <w:tblW w:w="0" w:type="auto"/>
        <w:tblInd w:w="715" w:type="dxa"/>
        <w:tblLook w:val="01E0" w:firstRow="1" w:lastRow="1" w:firstColumn="1" w:lastColumn="1" w:noHBand="0" w:noVBand="0"/>
      </w:tblPr>
      <w:tblGrid>
        <w:gridCol w:w="1620"/>
        <w:gridCol w:w="5940"/>
      </w:tblGrid>
      <w:tr w:rsidR="00A16503" w:rsidRPr="00BC4A2B" w14:paraId="57C04B43" w14:textId="77777777" w:rsidTr="00E367E3">
        <w:trPr>
          <w:trHeight w:val="288"/>
        </w:trPr>
        <w:tc>
          <w:tcPr>
            <w:tcW w:w="1620" w:type="dxa"/>
            <w:shd w:val="clear" w:color="auto" w:fill="D9D9D9" w:themeFill="background1" w:themeFillShade="D9"/>
          </w:tcPr>
          <w:p w14:paraId="7FB68DFF" w14:textId="77777777" w:rsidR="00A16503" w:rsidRPr="00BC4A2B" w:rsidRDefault="00A16503" w:rsidP="00791213">
            <w:pPr>
              <w:autoSpaceDE w:val="0"/>
              <w:autoSpaceDN w:val="0"/>
              <w:adjustRightInd w:val="0"/>
              <w:spacing w:before="0"/>
              <w:jc w:val="left"/>
              <w:rPr>
                <w:rFonts w:cs="Arial"/>
                <w:b/>
                <w:bCs/>
                <w:szCs w:val="22"/>
                <w:lang w:eastAsia="en-GB"/>
              </w:rPr>
            </w:pPr>
            <w:r w:rsidRPr="00BC4A2B">
              <w:rPr>
                <w:rFonts w:cs="Arial"/>
                <w:b/>
                <w:bCs/>
                <w:szCs w:val="22"/>
                <w:lang w:eastAsia="en-GB"/>
              </w:rPr>
              <w:t>Threshold</w:t>
            </w:r>
          </w:p>
        </w:tc>
        <w:tc>
          <w:tcPr>
            <w:tcW w:w="5940" w:type="dxa"/>
          </w:tcPr>
          <w:p w14:paraId="19727A08" w14:textId="77777777" w:rsidR="00A16503" w:rsidRPr="00BC4A2B" w:rsidRDefault="00A16503" w:rsidP="00791213">
            <w:pPr>
              <w:autoSpaceDE w:val="0"/>
              <w:autoSpaceDN w:val="0"/>
              <w:adjustRightInd w:val="0"/>
              <w:spacing w:before="0"/>
              <w:jc w:val="left"/>
              <w:rPr>
                <w:rFonts w:cs="Arial"/>
                <w:b/>
                <w:szCs w:val="22"/>
                <w:lang w:eastAsia="en-GB"/>
              </w:rPr>
            </w:pPr>
          </w:p>
        </w:tc>
      </w:tr>
      <w:tr w:rsidR="00A16503" w:rsidRPr="00BC4A2B" w14:paraId="08DFD89D" w14:textId="77777777" w:rsidTr="00E367E3">
        <w:trPr>
          <w:trHeight w:val="288"/>
        </w:trPr>
        <w:tc>
          <w:tcPr>
            <w:tcW w:w="1620" w:type="dxa"/>
            <w:shd w:val="clear" w:color="auto" w:fill="D9D9D9" w:themeFill="background1" w:themeFillShade="D9"/>
          </w:tcPr>
          <w:p w14:paraId="071438B0" w14:textId="77777777" w:rsidR="00A16503" w:rsidRPr="00BC4A2B" w:rsidRDefault="00A16503" w:rsidP="00791213">
            <w:pPr>
              <w:autoSpaceDE w:val="0"/>
              <w:autoSpaceDN w:val="0"/>
              <w:adjustRightInd w:val="0"/>
              <w:spacing w:before="0"/>
              <w:jc w:val="left"/>
              <w:rPr>
                <w:rFonts w:cs="Arial"/>
                <w:b/>
                <w:bCs/>
                <w:szCs w:val="22"/>
                <w:lang w:eastAsia="en-GB"/>
              </w:rPr>
            </w:pPr>
            <w:r w:rsidRPr="00BC4A2B">
              <w:rPr>
                <w:rFonts w:cs="Arial"/>
                <w:b/>
                <w:bCs/>
                <w:szCs w:val="22"/>
                <w:lang w:eastAsia="en-GB"/>
              </w:rPr>
              <w:t>Target</w:t>
            </w:r>
          </w:p>
        </w:tc>
        <w:tc>
          <w:tcPr>
            <w:tcW w:w="5940" w:type="dxa"/>
          </w:tcPr>
          <w:p w14:paraId="2DCF6845" w14:textId="77777777" w:rsidR="00A16503" w:rsidRPr="00BC4A2B" w:rsidRDefault="00A16503" w:rsidP="00791213">
            <w:pPr>
              <w:autoSpaceDE w:val="0"/>
              <w:autoSpaceDN w:val="0"/>
              <w:adjustRightInd w:val="0"/>
              <w:spacing w:before="0"/>
              <w:jc w:val="left"/>
              <w:rPr>
                <w:rFonts w:cs="Arial"/>
                <w:b/>
                <w:szCs w:val="22"/>
                <w:lang w:eastAsia="en-GB"/>
              </w:rPr>
            </w:pPr>
          </w:p>
        </w:tc>
      </w:tr>
      <w:tr w:rsidR="00A16503" w:rsidRPr="00BC4A2B" w14:paraId="76BF50BC" w14:textId="77777777" w:rsidTr="00E367E3">
        <w:trPr>
          <w:trHeight w:val="288"/>
        </w:trPr>
        <w:tc>
          <w:tcPr>
            <w:tcW w:w="1620" w:type="dxa"/>
            <w:shd w:val="clear" w:color="auto" w:fill="D9D9D9" w:themeFill="background1" w:themeFillShade="D9"/>
          </w:tcPr>
          <w:p w14:paraId="0E85C5B2" w14:textId="77777777" w:rsidR="00A16503" w:rsidRPr="00BC4A2B" w:rsidRDefault="00A16503" w:rsidP="00791213">
            <w:pPr>
              <w:autoSpaceDE w:val="0"/>
              <w:autoSpaceDN w:val="0"/>
              <w:adjustRightInd w:val="0"/>
              <w:spacing w:before="0"/>
              <w:jc w:val="left"/>
              <w:rPr>
                <w:rFonts w:cs="Arial"/>
                <w:b/>
                <w:bCs/>
                <w:szCs w:val="22"/>
                <w:lang w:eastAsia="en-GB"/>
              </w:rPr>
            </w:pPr>
            <w:r w:rsidRPr="00BC4A2B">
              <w:rPr>
                <w:rFonts w:cs="Arial"/>
                <w:b/>
                <w:bCs/>
                <w:szCs w:val="22"/>
                <w:lang w:eastAsia="en-GB"/>
              </w:rPr>
              <w:t>Stretch</w:t>
            </w:r>
          </w:p>
        </w:tc>
        <w:tc>
          <w:tcPr>
            <w:tcW w:w="5940" w:type="dxa"/>
          </w:tcPr>
          <w:p w14:paraId="3CFDFC28" w14:textId="77777777" w:rsidR="00A16503" w:rsidRPr="00BC4A2B" w:rsidRDefault="00A16503" w:rsidP="00791213">
            <w:pPr>
              <w:autoSpaceDE w:val="0"/>
              <w:autoSpaceDN w:val="0"/>
              <w:adjustRightInd w:val="0"/>
              <w:spacing w:before="0"/>
              <w:jc w:val="left"/>
              <w:rPr>
                <w:rFonts w:cs="Arial"/>
                <w:b/>
                <w:szCs w:val="22"/>
                <w:lang w:eastAsia="en-GB"/>
              </w:rPr>
            </w:pPr>
          </w:p>
        </w:tc>
      </w:tr>
    </w:tbl>
    <w:p w14:paraId="24894412" w14:textId="77777777" w:rsidR="00A16503" w:rsidRPr="00A16503" w:rsidRDefault="00A16503" w:rsidP="00A16503">
      <w:pPr>
        <w:rPr>
          <w:rFonts w:cs="Arial"/>
          <w:snapToGrid w:val="0"/>
          <w:sz w:val="18"/>
        </w:rPr>
      </w:pPr>
    </w:p>
    <w:p w14:paraId="41051F1C" w14:textId="347694D4" w:rsidR="00A16503" w:rsidRPr="00A16503" w:rsidRDefault="00A16503" w:rsidP="00BC4A2B">
      <w:pPr>
        <w:pStyle w:val="BodyText05"/>
        <w:rPr>
          <w:b/>
          <w:sz w:val="22"/>
          <w:szCs w:val="24"/>
        </w:rPr>
      </w:pPr>
      <w:r w:rsidRPr="00BC4A2B">
        <w:rPr>
          <w:b/>
          <w:bCs w:val="0"/>
        </w:rPr>
        <w:t>Availability</w:t>
      </w:r>
      <w:r w:rsidRPr="00A16503">
        <w:t xml:space="preserve"> = </w:t>
      </w:r>
      <w:r w:rsidRPr="00A16503">
        <w:rPr>
          <w:u w:val="single"/>
        </w:rPr>
        <w:t>(Scheduled Service Hours - Duration of Unplanned Outages) x 100%</w:t>
      </w:r>
      <w:r w:rsidRPr="00A16503">
        <w:br/>
        <w:t xml:space="preserve">                                                         Scheduled Service Hours</w:t>
      </w:r>
    </w:p>
    <w:p w14:paraId="7C875454" w14:textId="4438499B" w:rsidR="00A16503" w:rsidRDefault="00A16503" w:rsidP="00BC4A2B">
      <w:pPr>
        <w:pStyle w:val="BodyText05"/>
        <w:rPr>
          <w:b/>
          <w:sz w:val="22"/>
          <w:szCs w:val="24"/>
        </w:rPr>
      </w:pPr>
    </w:p>
    <w:p w14:paraId="3E6C88D0" w14:textId="77777777" w:rsidR="00BC4A2B" w:rsidRPr="00A16503" w:rsidRDefault="00BC4A2B" w:rsidP="00BC4A2B">
      <w:pPr>
        <w:pStyle w:val="BodyText05"/>
        <w:rPr>
          <w:b/>
          <w:sz w:val="22"/>
          <w:szCs w:val="24"/>
        </w:rPr>
      </w:pPr>
    </w:p>
    <w:tbl>
      <w:tblPr>
        <w:tblStyle w:val="SIMStyle"/>
        <w:tblW w:w="8995" w:type="dxa"/>
        <w:tblLayout w:type="fixed"/>
        <w:tblLook w:val="04A0" w:firstRow="1" w:lastRow="0" w:firstColumn="1" w:lastColumn="0" w:noHBand="0" w:noVBand="1"/>
      </w:tblPr>
      <w:tblGrid>
        <w:gridCol w:w="1548"/>
        <w:gridCol w:w="2790"/>
        <w:gridCol w:w="2857"/>
        <w:gridCol w:w="1800"/>
      </w:tblGrid>
      <w:tr w:rsidR="00A16503" w:rsidRPr="00A16503" w14:paraId="019F973D" w14:textId="77777777" w:rsidTr="00BC4A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8" w:type="dxa"/>
            <w:hideMark/>
          </w:tcPr>
          <w:p w14:paraId="6EBB0E94" w14:textId="77777777" w:rsidR="00A16503" w:rsidRPr="00A16503" w:rsidRDefault="00A16503" w:rsidP="00791213">
            <w:pPr>
              <w:rPr>
                <w:szCs w:val="20"/>
              </w:rPr>
            </w:pPr>
            <w:r w:rsidRPr="00A16503">
              <w:rPr>
                <w:szCs w:val="20"/>
              </w:rPr>
              <w:lastRenderedPageBreak/>
              <w:t>Application Level</w:t>
            </w:r>
          </w:p>
        </w:tc>
        <w:tc>
          <w:tcPr>
            <w:tcW w:w="2790" w:type="dxa"/>
          </w:tcPr>
          <w:p w14:paraId="192B2B8B" w14:textId="77777777" w:rsidR="00A16503" w:rsidRPr="00A16503" w:rsidRDefault="00A16503" w:rsidP="00791213">
            <w:pPr>
              <w:cnfStyle w:val="100000000000" w:firstRow="1" w:lastRow="0" w:firstColumn="0" w:lastColumn="0" w:oddVBand="0" w:evenVBand="0" w:oddHBand="0" w:evenHBand="0" w:firstRowFirstColumn="0" w:firstRowLastColumn="0" w:lastRowFirstColumn="0" w:lastRowLastColumn="0"/>
              <w:rPr>
                <w:szCs w:val="20"/>
              </w:rPr>
            </w:pPr>
            <w:r w:rsidRPr="00A16503">
              <w:rPr>
                <w:szCs w:val="20"/>
              </w:rPr>
              <w:t>Business Hour Availability</w:t>
            </w:r>
          </w:p>
        </w:tc>
        <w:tc>
          <w:tcPr>
            <w:tcW w:w="2857" w:type="dxa"/>
          </w:tcPr>
          <w:p w14:paraId="28323D01" w14:textId="77777777" w:rsidR="00A16503" w:rsidRPr="00A16503" w:rsidRDefault="00A16503" w:rsidP="00791213">
            <w:pPr>
              <w:cnfStyle w:val="100000000000" w:firstRow="1" w:lastRow="0" w:firstColumn="0" w:lastColumn="0" w:oddVBand="0" w:evenVBand="0" w:oddHBand="0" w:evenHBand="0" w:firstRowFirstColumn="0" w:firstRowLastColumn="0" w:lastRowFirstColumn="0" w:lastRowLastColumn="0"/>
              <w:rPr>
                <w:szCs w:val="20"/>
              </w:rPr>
            </w:pPr>
            <w:r w:rsidRPr="00A16503">
              <w:rPr>
                <w:szCs w:val="20"/>
              </w:rPr>
              <w:t>Off-Hour Availability</w:t>
            </w:r>
          </w:p>
        </w:tc>
        <w:tc>
          <w:tcPr>
            <w:tcW w:w="1800" w:type="dxa"/>
          </w:tcPr>
          <w:p w14:paraId="2A5B0A1C" w14:textId="77777777" w:rsidR="00A16503" w:rsidRPr="00A16503" w:rsidRDefault="00A16503" w:rsidP="00791213">
            <w:pPr>
              <w:cnfStyle w:val="100000000000" w:firstRow="1" w:lastRow="0" w:firstColumn="0" w:lastColumn="0" w:oddVBand="0" w:evenVBand="0" w:oddHBand="0" w:evenHBand="0" w:firstRowFirstColumn="0" w:firstRowLastColumn="0" w:lastRowFirstColumn="0" w:lastRowLastColumn="0"/>
              <w:rPr>
                <w:szCs w:val="20"/>
              </w:rPr>
            </w:pPr>
            <w:r w:rsidRPr="00A16503">
              <w:rPr>
                <w:szCs w:val="20"/>
              </w:rPr>
              <w:t>Scheduled Down-Time</w:t>
            </w:r>
          </w:p>
        </w:tc>
      </w:tr>
      <w:tr w:rsidR="00A16503" w:rsidRPr="00A16503" w14:paraId="19ACF75E" w14:textId="77777777" w:rsidTr="00BC4A2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548" w:type="dxa"/>
            <w:vAlign w:val="center"/>
          </w:tcPr>
          <w:p w14:paraId="6279A213" w14:textId="77777777" w:rsidR="00A16503" w:rsidRPr="00A16503" w:rsidRDefault="00A16503" w:rsidP="00791213">
            <w:pPr>
              <w:jc w:val="center"/>
              <w:rPr>
                <w:i/>
                <w:szCs w:val="20"/>
              </w:rPr>
            </w:pPr>
            <w:r w:rsidRPr="00A16503">
              <w:rPr>
                <w:i/>
                <w:szCs w:val="20"/>
              </w:rPr>
              <w:t>Definition</w:t>
            </w:r>
          </w:p>
        </w:tc>
        <w:tc>
          <w:tcPr>
            <w:tcW w:w="2790" w:type="dxa"/>
            <w:vAlign w:val="center"/>
          </w:tcPr>
          <w:p w14:paraId="6F4BA577" w14:textId="77777777" w:rsidR="00A16503" w:rsidRPr="00A16503" w:rsidRDefault="00A16503" w:rsidP="00BC4A2B">
            <w:pPr>
              <w:cnfStyle w:val="000000100000" w:firstRow="0" w:lastRow="0" w:firstColumn="0" w:lastColumn="0" w:oddVBand="0" w:evenVBand="0" w:oddHBand="1" w:evenHBand="0" w:firstRowFirstColumn="0" w:firstRowLastColumn="0" w:lastRowFirstColumn="0" w:lastRowLastColumn="0"/>
              <w:rPr>
                <w:i/>
                <w:szCs w:val="20"/>
              </w:rPr>
            </w:pPr>
            <w:r w:rsidRPr="00A16503">
              <w:rPr>
                <w:i/>
                <w:szCs w:val="20"/>
              </w:rPr>
              <w:t>Monday - Friday (Timings)</w:t>
            </w:r>
          </w:p>
        </w:tc>
        <w:tc>
          <w:tcPr>
            <w:tcW w:w="2857" w:type="dxa"/>
            <w:vAlign w:val="center"/>
          </w:tcPr>
          <w:p w14:paraId="4417C77B" w14:textId="77777777" w:rsidR="00A16503" w:rsidRPr="00A16503" w:rsidRDefault="00A16503" w:rsidP="00BC4A2B">
            <w:pPr>
              <w:cnfStyle w:val="000000100000" w:firstRow="0" w:lastRow="0" w:firstColumn="0" w:lastColumn="0" w:oddVBand="0" w:evenVBand="0" w:oddHBand="1" w:evenHBand="0" w:firstRowFirstColumn="0" w:firstRowLastColumn="0" w:lastRowFirstColumn="0" w:lastRowLastColumn="0"/>
              <w:rPr>
                <w:i/>
                <w:szCs w:val="20"/>
              </w:rPr>
            </w:pPr>
            <w:r w:rsidRPr="00A16503">
              <w:rPr>
                <w:i/>
                <w:szCs w:val="20"/>
              </w:rPr>
              <w:t>Monday – Friday (Timings)</w:t>
            </w:r>
          </w:p>
        </w:tc>
        <w:tc>
          <w:tcPr>
            <w:tcW w:w="1800" w:type="dxa"/>
          </w:tcPr>
          <w:p w14:paraId="5F4CA042" w14:textId="77777777" w:rsidR="00A16503" w:rsidRPr="00A16503" w:rsidRDefault="00A16503" w:rsidP="00791213">
            <w:pPr>
              <w:cnfStyle w:val="000000100000" w:firstRow="0" w:lastRow="0" w:firstColumn="0" w:lastColumn="0" w:oddVBand="0" w:evenVBand="0" w:oddHBand="1" w:evenHBand="0" w:firstRowFirstColumn="0" w:firstRowLastColumn="0" w:lastRowFirstColumn="0" w:lastRowLastColumn="0"/>
              <w:rPr>
                <w:i/>
                <w:szCs w:val="20"/>
              </w:rPr>
            </w:pPr>
          </w:p>
        </w:tc>
      </w:tr>
      <w:tr w:rsidR="00A16503" w:rsidRPr="00A16503" w14:paraId="5E277653" w14:textId="77777777" w:rsidTr="00BC4A2B">
        <w:tc>
          <w:tcPr>
            <w:cnfStyle w:val="001000000000" w:firstRow="0" w:lastRow="0" w:firstColumn="1" w:lastColumn="0" w:oddVBand="0" w:evenVBand="0" w:oddHBand="0" w:evenHBand="0" w:firstRowFirstColumn="0" w:firstRowLastColumn="0" w:lastRowFirstColumn="0" w:lastRowLastColumn="0"/>
            <w:tcW w:w="1548" w:type="dxa"/>
            <w:vAlign w:val="center"/>
            <w:hideMark/>
          </w:tcPr>
          <w:p w14:paraId="1B9AA080" w14:textId="77777777" w:rsidR="00A16503" w:rsidRPr="00A16503" w:rsidRDefault="00A16503" w:rsidP="00791213">
            <w:pPr>
              <w:jc w:val="center"/>
              <w:rPr>
                <w:szCs w:val="20"/>
              </w:rPr>
            </w:pPr>
            <w:r w:rsidRPr="00A16503">
              <w:rPr>
                <w:szCs w:val="20"/>
              </w:rPr>
              <w:t>Critical</w:t>
            </w:r>
          </w:p>
        </w:tc>
        <w:tc>
          <w:tcPr>
            <w:tcW w:w="2790" w:type="dxa"/>
          </w:tcPr>
          <w:p w14:paraId="160C0FB1"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p w14:paraId="67C2ADD3"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tc>
        <w:tc>
          <w:tcPr>
            <w:tcW w:w="2857" w:type="dxa"/>
            <w:hideMark/>
          </w:tcPr>
          <w:p w14:paraId="32935E28"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tc>
        <w:tc>
          <w:tcPr>
            <w:tcW w:w="1800" w:type="dxa"/>
            <w:hideMark/>
          </w:tcPr>
          <w:p w14:paraId="5A8FEA97"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tc>
      </w:tr>
      <w:tr w:rsidR="00A16503" w:rsidRPr="00A16503" w14:paraId="35950880" w14:textId="77777777" w:rsidTr="00BC4A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8" w:type="dxa"/>
            <w:vAlign w:val="center"/>
            <w:hideMark/>
          </w:tcPr>
          <w:p w14:paraId="2AF33555" w14:textId="77777777" w:rsidR="00A16503" w:rsidRPr="00A16503" w:rsidRDefault="00A16503" w:rsidP="00791213">
            <w:pPr>
              <w:jc w:val="center"/>
              <w:rPr>
                <w:szCs w:val="20"/>
              </w:rPr>
            </w:pPr>
            <w:r w:rsidRPr="00A16503">
              <w:rPr>
                <w:szCs w:val="20"/>
              </w:rPr>
              <w:t>Important</w:t>
            </w:r>
          </w:p>
        </w:tc>
        <w:tc>
          <w:tcPr>
            <w:tcW w:w="2790" w:type="dxa"/>
          </w:tcPr>
          <w:p w14:paraId="4F51B5ED" w14:textId="77777777" w:rsidR="00A16503" w:rsidRPr="00A16503" w:rsidRDefault="00A16503" w:rsidP="00791213">
            <w:pPr>
              <w:cnfStyle w:val="000000100000" w:firstRow="0" w:lastRow="0" w:firstColumn="0" w:lastColumn="0" w:oddVBand="0" w:evenVBand="0" w:oddHBand="1" w:evenHBand="0" w:firstRowFirstColumn="0" w:firstRowLastColumn="0" w:lastRowFirstColumn="0" w:lastRowLastColumn="0"/>
              <w:rPr>
                <w:szCs w:val="20"/>
              </w:rPr>
            </w:pPr>
            <w:r w:rsidRPr="00A16503">
              <w:rPr>
                <w:szCs w:val="20"/>
              </w:rPr>
              <w:t xml:space="preserve"> </w:t>
            </w:r>
          </w:p>
          <w:p w14:paraId="0CBD19D8" w14:textId="77777777" w:rsidR="00A16503" w:rsidRPr="00A16503" w:rsidRDefault="00A16503" w:rsidP="00791213">
            <w:pPr>
              <w:cnfStyle w:val="000000100000" w:firstRow="0" w:lastRow="0" w:firstColumn="0" w:lastColumn="0" w:oddVBand="0" w:evenVBand="0" w:oddHBand="1" w:evenHBand="0" w:firstRowFirstColumn="0" w:firstRowLastColumn="0" w:lastRowFirstColumn="0" w:lastRowLastColumn="0"/>
              <w:rPr>
                <w:szCs w:val="20"/>
              </w:rPr>
            </w:pPr>
          </w:p>
        </w:tc>
        <w:tc>
          <w:tcPr>
            <w:tcW w:w="2857" w:type="dxa"/>
            <w:hideMark/>
          </w:tcPr>
          <w:p w14:paraId="4D9537A7" w14:textId="77777777" w:rsidR="00A16503" w:rsidRPr="00A16503" w:rsidRDefault="00A16503" w:rsidP="00791213">
            <w:pPr>
              <w:cnfStyle w:val="000000100000" w:firstRow="0" w:lastRow="0" w:firstColumn="0" w:lastColumn="0" w:oddVBand="0" w:evenVBand="0" w:oddHBand="1" w:evenHBand="0" w:firstRowFirstColumn="0" w:firstRowLastColumn="0" w:lastRowFirstColumn="0" w:lastRowLastColumn="0"/>
              <w:rPr>
                <w:szCs w:val="20"/>
              </w:rPr>
            </w:pPr>
          </w:p>
        </w:tc>
        <w:tc>
          <w:tcPr>
            <w:tcW w:w="1800" w:type="dxa"/>
            <w:hideMark/>
          </w:tcPr>
          <w:p w14:paraId="7084E6BE" w14:textId="77777777" w:rsidR="00A16503" w:rsidRPr="00A16503" w:rsidRDefault="00A16503" w:rsidP="00791213">
            <w:pPr>
              <w:cnfStyle w:val="000000100000" w:firstRow="0" w:lastRow="0" w:firstColumn="0" w:lastColumn="0" w:oddVBand="0" w:evenVBand="0" w:oddHBand="1" w:evenHBand="0" w:firstRowFirstColumn="0" w:firstRowLastColumn="0" w:lastRowFirstColumn="0" w:lastRowLastColumn="0"/>
              <w:rPr>
                <w:szCs w:val="20"/>
              </w:rPr>
            </w:pPr>
          </w:p>
        </w:tc>
      </w:tr>
      <w:tr w:rsidR="00A16503" w:rsidRPr="00A16503" w14:paraId="22C29F8A" w14:textId="77777777" w:rsidTr="00BC4A2B">
        <w:tc>
          <w:tcPr>
            <w:cnfStyle w:val="001000000000" w:firstRow="0" w:lastRow="0" w:firstColumn="1" w:lastColumn="0" w:oddVBand="0" w:evenVBand="0" w:oddHBand="0" w:evenHBand="0" w:firstRowFirstColumn="0" w:firstRowLastColumn="0" w:lastRowFirstColumn="0" w:lastRowLastColumn="0"/>
            <w:tcW w:w="1548" w:type="dxa"/>
            <w:vAlign w:val="center"/>
            <w:hideMark/>
          </w:tcPr>
          <w:p w14:paraId="3173EB8B" w14:textId="77777777" w:rsidR="00A16503" w:rsidRPr="00A16503" w:rsidRDefault="00A16503" w:rsidP="00791213">
            <w:pPr>
              <w:jc w:val="center"/>
              <w:rPr>
                <w:szCs w:val="20"/>
              </w:rPr>
            </w:pPr>
            <w:r w:rsidRPr="00A16503">
              <w:rPr>
                <w:szCs w:val="20"/>
              </w:rPr>
              <w:t>Supportive</w:t>
            </w:r>
          </w:p>
        </w:tc>
        <w:tc>
          <w:tcPr>
            <w:tcW w:w="2790" w:type="dxa"/>
          </w:tcPr>
          <w:p w14:paraId="4720138E"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p w14:paraId="349B032E"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tc>
        <w:tc>
          <w:tcPr>
            <w:tcW w:w="2857" w:type="dxa"/>
            <w:hideMark/>
          </w:tcPr>
          <w:p w14:paraId="39D5D853"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tc>
        <w:tc>
          <w:tcPr>
            <w:tcW w:w="1800" w:type="dxa"/>
            <w:hideMark/>
          </w:tcPr>
          <w:p w14:paraId="5BD8AF1C" w14:textId="77777777" w:rsidR="00A16503" w:rsidRPr="00A16503" w:rsidRDefault="00A16503" w:rsidP="00791213">
            <w:pPr>
              <w:cnfStyle w:val="000000000000" w:firstRow="0" w:lastRow="0" w:firstColumn="0" w:lastColumn="0" w:oddVBand="0" w:evenVBand="0" w:oddHBand="0" w:evenHBand="0" w:firstRowFirstColumn="0" w:firstRowLastColumn="0" w:lastRowFirstColumn="0" w:lastRowLastColumn="0"/>
              <w:rPr>
                <w:szCs w:val="20"/>
              </w:rPr>
            </w:pPr>
          </w:p>
        </w:tc>
      </w:tr>
    </w:tbl>
    <w:p w14:paraId="1F6F26DC" w14:textId="77777777" w:rsidR="00A16503" w:rsidRPr="00A16503" w:rsidRDefault="00A16503" w:rsidP="00A16503">
      <w:pPr>
        <w:rPr>
          <w:rFonts w:cs="Arial"/>
          <w:b/>
          <w:bCs/>
          <w:sz w:val="22"/>
          <w:szCs w:val="24"/>
        </w:rPr>
      </w:pPr>
    </w:p>
    <w:p w14:paraId="06328278" w14:textId="77777777" w:rsidR="00A16503" w:rsidRPr="00BC4A2B" w:rsidRDefault="00A16503" w:rsidP="00BC4A2B">
      <w:pPr>
        <w:pStyle w:val="Heading2"/>
      </w:pPr>
      <w:bookmarkStart w:id="19" w:name="_Toc12131027"/>
      <w:r w:rsidRPr="00BC4A2B">
        <w:t>Reliability</w:t>
      </w:r>
      <w:bookmarkEnd w:id="19"/>
    </w:p>
    <w:p w14:paraId="5AC3E014" w14:textId="77777777" w:rsidR="00A16503" w:rsidRPr="00A16503" w:rsidRDefault="00A16503" w:rsidP="00BC4A2B">
      <w:pPr>
        <w:pStyle w:val="BodyText05"/>
        <w:rPr>
          <w:b/>
        </w:rPr>
      </w:pPr>
      <w:r w:rsidRPr="00A16503">
        <w:t>&lt;Usually expressed as the number of service breaks, or the Mean Time Between Failures (</w:t>
      </w:r>
      <w:r w:rsidRPr="00E367E3">
        <w:rPr>
          <w:b/>
          <w:bCs w:val="0"/>
        </w:rPr>
        <w:t>MTBF</w:t>
      </w:r>
      <w:r w:rsidRPr="00A16503">
        <w:t xml:space="preserve">) or Mean Time Between System </w:t>
      </w:r>
      <w:r w:rsidRPr="00A16503">
        <w:rPr>
          <w:rStyle w:val="Emphasis"/>
          <w:rFonts w:eastAsia="Times"/>
          <w:b/>
          <w:sz w:val="18"/>
        </w:rPr>
        <w:t>Incidents</w:t>
      </w:r>
      <w:r w:rsidRPr="00A16503">
        <w:t xml:space="preserve"> (</w:t>
      </w:r>
      <w:r w:rsidRPr="00E367E3">
        <w:rPr>
          <w:b/>
          <w:bCs w:val="0"/>
        </w:rPr>
        <w:t>MTBSI</w:t>
      </w:r>
      <w:r w:rsidRPr="00A16503">
        <w:t>). &gt;</w:t>
      </w:r>
    </w:p>
    <w:p w14:paraId="277838BB" w14:textId="77777777" w:rsidR="00A16503" w:rsidRPr="00BC4A2B" w:rsidRDefault="00A16503" w:rsidP="00BC4A2B">
      <w:pPr>
        <w:pStyle w:val="Heading2"/>
      </w:pPr>
      <w:bookmarkStart w:id="20" w:name="_Toc12131028"/>
      <w:r w:rsidRPr="00BC4A2B">
        <w:t>Transaction response times</w:t>
      </w:r>
      <w:bookmarkEnd w:id="20"/>
    </w:p>
    <w:p w14:paraId="4A253320" w14:textId="77777777" w:rsidR="00A16503" w:rsidRPr="00A16503" w:rsidRDefault="00A16503" w:rsidP="00BC4A2B">
      <w:pPr>
        <w:pStyle w:val="BodyText05"/>
        <w:rPr>
          <w:b/>
        </w:rPr>
      </w:pPr>
      <w:r w:rsidRPr="00A16503">
        <w:t xml:space="preserve">&lt;Target times </w:t>
      </w:r>
      <w:r w:rsidRPr="00A16503">
        <w:rPr>
          <w:kern w:val="0"/>
          <w:lang w:val="en-IN" w:eastAsia="en-IN"/>
        </w:rPr>
        <w:t>for</w:t>
      </w:r>
      <w:r w:rsidRPr="00A16503">
        <w:t xml:space="preserve"> average, or maximum workstation response times (sometimes expressed as a percentile – e.g. 95% within 2 seconds &gt;</w:t>
      </w:r>
    </w:p>
    <w:p w14:paraId="1027409F" w14:textId="51F4B0FE" w:rsidR="00A16503" w:rsidRPr="00A16503" w:rsidRDefault="00A16503" w:rsidP="00BC4A2B">
      <w:pPr>
        <w:pStyle w:val="BodyText05"/>
        <w:rPr>
          <w:b/>
        </w:rPr>
      </w:pPr>
      <w:r w:rsidRPr="00A16503">
        <w:t>&lt;Escalation mechanism in case of failures to m</w:t>
      </w:r>
      <w:r w:rsidR="00E367E3">
        <w:t>e</w:t>
      </w:r>
      <w:r w:rsidRPr="00A16503">
        <w:t>et target times giving the levels of escalations, criteria for escalations and contact details for escalation.&gt;</w:t>
      </w:r>
    </w:p>
    <w:p w14:paraId="4CE6E01D" w14:textId="77777777" w:rsidR="00A16503" w:rsidRPr="00BC4A2B" w:rsidRDefault="00A16503" w:rsidP="00BC4A2B">
      <w:pPr>
        <w:pStyle w:val="Heading2"/>
      </w:pPr>
      <w:bookmarkStart w:id="21" w:name="_Toc12131029"/>
      <w:r w:rsidRPr="00BC4A2B">
        <w:t>Batch turnaround times</w:t>
      </w:r>
      <w:bookmarkEnd w:id="21"/>
    </w:p>
    <w:p w14:paraId="503095E5" w14:textId="77777777" w:rsidR="00A16503" w:rsidRPr="00A16503" w:rsidRDefault="00A16503" w:rsidP="00BC4A2B">
      <w:pPr>
        <w:pStyle w:val="BodyText05"/>
        <w:rPr>
          <w:b/>
        </w:rPr>
      </w:pPr>
      <w:r w:rsidRPr="00A16503">
        <w:t>&lt;Times for delivery of input and the time and place for delivery of output.&gt;</w:t>
      </w:r>
    </w:p>
    <w:p w14:paraId="72F35877" w14:textId="3336D8FD" w:rsidR="00A16503" w:rsidRPr="00A16503" w:rsidRDefault="00A16503" w:rsidP="00BC4A2B">
      <w:pPr>
        <w:pStyle w:val="BodyText05"/>
        <w:rPr>
          <w:b/>
        </w:rPr>
      </w:pPr>
      <w:r w:rsidRPr="00A16503">
        <w:t>&lt;Escalation mechanism in case of failures to me</w:t>
      </w:r>
      <w:r w:rsidR="00E367E3">
        <w:t>e</w:t>
      </w:r>
      <w:r w:rsidRPr="00A16503">
        <w:t xml:space="preserve">t target times giving the levels of escalations, </w:t>
      </w:r>
      <w:r w:rsidRPr="00A16503">
        <w:rPr>
          <w:kern w:val="0"/>
          <w:lang w:val="en-IN" w:eastAsia="en-IN"/>
        </w:rPr>
        <w:t>criteria</w:t>
      </w:r>
      <w:r w:rsidRPr="00A16503">
        <w:t xml:space="preserve"> for escalations and contact details for escalation &gt;</w:t>
      </w:r>
    </w:p>
    <w:p w14:paraId="7C95CB1B" w14:textId="77777777" w:rsidR="00A16503" w:rsidRPr="00A26F88" w:rsidRDefault="00A16503" w:rsidP="00A26F88">
      <w:pPr>
        <w:pStyle w:val="Heading1"/>
        <w:rPr>
          <w:lang w:val="en-AU"/>
        </w:rPr>
      </w:pPr>
      <w:bookmarkStart w:id="22" w:name="_Toc12131030"/>
      <w:r w:rsidRPr="00A26F88">
        <w:rPr>
          <w:lang w:val="en-AU"/>
        </w:rPr>
        <w:t>IT Service Continuity and Security</w:t>
      </w:r>
      <w:bookmarkEnd w:id="22"/>
    </w:p>
    <w:p w14:paraId="199DD102" w14:textId="77777777" w:rsidR="00A16503" w:rsidRPr="00A16503" w:rsidRDefault="00A16503" w:rsidP="00BC4A2B">
      <w:pPr>
        <w:pStyle w:val="BodyText05"/>
        <w:rPr>
          <w:b/>
        </w:rPr>
      </w:pPr>
      <w:r w:rsidRPr="00A16503">
        <w:t xml:space="preserve">&lt;Briefly mention of IT Service Continuity Plans and how to invoke them, and coverage of any security </w:t>
      </w:r>
      <w:r w:rsidRPr="00A16503">
        <w:rPr>
          <w:kern w:val="0"/>
          <w:lang w:val="en-IN" w:eastAsia="en-IN"/>
        </w:rPr>
        <w:t>issues</w:t>
      </w:r>
      <w:r w:rsidRPr="00A16503">
        <w:t xml:space="preserve">, particularly any responsibilities of the </w:t>
      </w:r>
      <w:r w:rsidRPr="00006DF1">
        <w:rPr>
          <w:rStyle w:val="Emphasis"/>
          <w:rFonts w:eastAsia="Times"/>
          <w:b/>
          <w:szCs w:val="22"/>
        </w:rPr>
        <w:t>Customer</w:t>
      </w:r>
      <w:r w:rsidRPr="00006DF1">
        <w:rPr>
          <w:sz w:val="22"/>
          <w:szCs w:val="22"/>
        </w:rPr>
        <w:t xml:space="preserve"> </w:t>
      </w:r>
      <w:r w:rsidRPr="00A16503">
        <w:t xml:space="preserve">(e.g. back-up of freestanding PCs, password </w:t>
      </w:r>
      <w:r w:rsidRPr="00006DF1">
        <w:rPr>
          <w:rStyle w:val="Emphasis"/>
          <w:rFonts w:eastAsia="Times"/>
          <w:b/>
          <w:szCs w:val="22"/>
        </w:rPr>
        <w:t>Changes</w:t>
      </w:r>
      <w:r w:rsidRPr="00A16503">
        <w:t>) &gt;</w:t>
      </w:r>
    </w:p>
    <w:p w14:paraId="5667F97D" w14:textId="77777777" w:rsidR="00A16503" w:rsidRPr="00A16503" w:rsidRDefault="00A16503" w:rsidP="00BC4A2B">
      <w:pPr>
        <w:pStyle w:val="BodyText05"/>
        <w:rPr>
          <w:b/>
          <w:sz w:val="22"/>
          <w:szCs w:val="24"/>
        </w:rPr>
      </w:pPr>
      <w:r w:rsidRPr="00A16503">
        <w:t xml:space="preserve">&lt;Details of any </w:t>
      </w:r>
      <w:r w:rsidRPr="00A16503">
        <w:rPr>
          <w:kern w:val="0"/>
          <w:lang w:val="en-IN" w:eastAsia="en-IN"/>
        </w:rPr>
        <w:t>diminished</w:t>
      </w:r>
      <w:r w:rsidRPr="00A16503">
        <w:t xml:space="preserve"> or amended service targets should a disaster situation occur (if no separate </w:t>
      </w:r>
      <w:r w:rsidRPr="00006DF1">
        <w:rPr>
          <w:rStyle w:val="Emphasis"/>
          <w:rFonts w:eastAsia="Times"/>
          <w:b/>
          <w:szCs w:val="22"/>
        </w:rPr>
        <w:t>SLA</w:t>
      </w:r>
      <w:r w:rsidRPr="00006DF1">
        <w:rPr>
          <w:sz w:val="22"/>
          <w:szCs w:val="22"/>
        </w:rPr>
        <w:t xml:space="preserve"> </w:t>
      </w:r>
      <w:r w:rsidRPr="00A16503">
        <w:t>exists for such a situation).</w:t>
      </w:r>
      <w:r w:rsidRPr="00A16503">
        <w:rPr>
          <w:sz w:val="22"/>
          <w:szCs w:val="24"/>
        </w:rPr>
        <w:t xml:space="preserve"> &gt;</w:t>
      </w:r>
    </w:p>
    <w:p w14:paraId="6DDB205A" w14:textId="77777777" w:rsidR="00A16503" w:rsidRPr="00A26F88" w:rsidRDefault="00A16503" w:rsidP="00A26F88">
      <w:pPr>
        <w:pStyle w:val="Heading1"/>
        <w:rPr>
          <w:lang w:val="en-AU"/>
        </w:rPr>
      </w:pPr>
      <w:bookmarkStart w:id="23" w:name="_Toc12131031"/>
      <w:r w:rsidRPr="00A26F88">
        <w:rPr>
          <w:lang w:val="en-AU"/>
        </w:rPr>
        <w:t>Responsibilities of Service Provider and Internal IT Department</w:t>
      </w:r>
      <w:bookmarkEnd w:id="23"/>
    </w:p>
    <w:p w14:paraId="0A7504C6" w14:textId="77777777" w:rsidR="00A16503" w:rsidRPr="00A16503" w:rsidRDefault="00A16503" w:rsidP="00BC4A2B">
      <w:pPr>
        <w:pStyle w:val="BodyText05"/>
      </w:pPr>
      <w:r w:rsidRPr="00A16503">
        <w:t>Service Provider Responsibilities</w:t>
      </w:r>
    </w:p>
    <w:p w14:paraId="4644DEF2" w14:textId="77777777" w:rsidR="00A16503" w:rsidRPr="00A16503" w:rsidRDefault="00A16503" w:rsidP="00BC4A2B">
      <w:pPr>
        <w:pStyle w:val="BodyText05"/>
        <w:rPr>
          <w:b/>
        </w:rPr>
      </w:pPr>
      <w:r w:rsidRPr="00A16503">
        <w:t xml:space="preserve">&lt;Mention details of responsibilities&gt; </w:t>
      </w:r>
    </w:p>
    <w:p w14:paraId="5B29BA89" w14:textId="77777777" w:rsidR="00A16503" w:rsidRPr="00A16503" w:rsidRDefault="00A16503" w:rsidP="00BC4A2B">
      <w:pPr>
        <w:pStyle w:val="BodyText05"/>
      </w:pPr>
    </w:p>
    <w:p w14:paraId="6AE604B1" w14:textId="77777777" w:rsidR="00A16503" w:rsidRPr="00A16503" w:rsidRDefault="00A16503" w:rsidP="00BC4A2B">
      <w:pPr>
        <w:pStyle w:val="BodyText05"/>
      </w:pPr>
      <w:r w:rsidRPr="00A16503">
        <w:t>Internal IT Department Responsibilities</w:t>
      </w:r>
    </w:p>
    <w:p w14:paraId="154EDBDC" w14:textId="77777777" w:rsidR="00A16503" w:rsidRPr="00A16503" w:rsidRDefault="00A16503" w:rsidP="00BC4A2B">
      <w:pPr>
        <w:pStyle w:val="BodyText05"/>
        <w:rPr>
          <w:b/>
        </w:rPr>
      </w:pPr>
      <w:r w:rsidRPr="00A16503">
        <w:t xml:space="preserve">&lt;Mention details of responsibilities&gt; </w:t>
      </w:r>
    </w:p>
    <w:p w14:paraId="0D554D95" w14:textId="77777777" w:rsidR="00A16503" w:rsidRPr="00A16503" w:rsidRDefault="00A16503" w:rsidP="00A16503">
      <w:pPr>
        <w:rPr>
          <w:lang w:val="en-AU"/>
        </w:rPr>
      </w:pPr>
    </w:p>
    <w:p w14:paraId="1C8E0B9F" w14:textId="77777777" w:rsidR="00A16503" w:rsidRPr="00A26F88" w:rsidRDefault="00A16503" w:rsidP="00A26F88">
      <w:pPr>
        <w:pStyle w:val="Heading1"/>
        <w:rPr>
          <w:lang w:val="en-AU"/>
        </w:rPr>
      </w:pPr>
      <w:bookmarkStart w:id="24" w:name="_Toc12131032"/>
      <w:r w:rsidRPr="00A26F88">
        <w:rPr>
          <w:lang w:val="en-AU"/>
        </w:rPr>
        <w:lastRenderedPageBreak/>
        <w:t>Costs, Rewards &amp; Penalty</w:t>
      </w:r>
      <w:bookmarkEnd w:id="24"/>
    </w:p>
    <w:p w14:paraId="64D94380" w14:textId="1D5574DB" w:rsidR="00A16503" w:rsidRPr="00A16503" w:rsidRDefault="00A16503" w:rsidP="00BC4A2B">
      <w:pPr>
        <w:pStyle w:val="BodyText05"/>
        <w:rPr>
          <w:b/>
        </w:rPr>
      </w:pPr>
      <w:r w:rsidRPr="00A16503">
        <w:t xml:space="preserve">&lt;Mention details of the costs, </w:t>
      </w:r>
      <w:r w:rsidRPr="00A16503">
        <w:rPr>
          <w:rStyle w:val="Emphasis"/>
          <w:rFonts w:eastAsia="Times"/>
          <w:b/>
          <w:sz w:val="18"/>
        </w:rPr>
        <w:t>charging</w:t>
      </w:r>
      <w:r w:rsidRPr="00A16503">
        <w:t xml:space="preserve"> formula and periods (if charges are being made). &gt;</w:t>
      </w:r>
    </w:p>
    <w:p w14:paraId="7DFF646E" w14:textId="6E094241" w:rsidR="00A16503" w:rsidRDefault="00A16503" w:rsidP="00BC4A2B">
      <w:pPr>
        <w:pStyle w:val="BodyText05"/>
        <w:rPr>
          <w:b/>
          <w:bCs w:val="0"/>
          <w:sz w:val="22"/>
          <w:szCs w:val="22"/>
        </w:rPr>
      </w:pPr>
      <w:r w:rsidRPr="00BC4A2B">
        <w:rPr>
          <w:b/>
          <w:bCs w:val="0"/>
          <w:sz w:val="22"/>
          <w:szCs w:val="22"/>
        </w:rPr>
        <w:t>Costs</w:t>
      </w:r>
    </w:p>
    <w:tbl>
      <w:tblPr>
        <w:tblStyle w:val="TableGrid"/>
        <w:tblW w:w="0" w:type="auto"/>
        <w:tblInd w:w="720" w:type="dxa"/>
        <w:tblLook w:val="04A0" w:firstRow="1" w:lastRow="0" w:firstColumn="1" w:lastColumn="0" w:noHBand="0" w:noVBand="1"/>
      </w:tblPr>
      <w:tblGrid>
        <w:gridCol w:w="3415"/>
        <w:gridCol w:w="4884"/>
      </w:tblGrid>
      <w:tr w:rsidR="00E367E3" w14:paraId="66B94B35" w14:textId="77777777" w:rsidTr="00006DF1">
        <w:trPr>
          <w:trHeight w:val="432"/>
        </w:trPr>
        <w:tc>
          <w:tcPr>
            <w:tcW w:w="3415" w:type="dxa"/>
            <w:shd w:val="clear" w:color="auto" w:fill="D9D9D9" w:themeFill="background1" w:themeFillShade="D9"/>
          </w:tcPr>
          <w:p w14:paraId="1A5219A2" w14:textId="03E95E03" w:rsidR="00E367E3" w:rsidRPr="00E367E3" w:rsidRDefault="00E367E3" w:rsidP="00E367E3">
            <w:pPr>
              <w:pStyle w:val="BodyText05"/>
              <w:ind w:left="0"/>
              <w:rPr>
                <w:b/>
                <w:bCs w:val="0"/>
                <w:sz w:val="22"/>
                <w:szCs w:val="22"/>
              </w:rPr>
            </w:pPr>
            <w:r w:rsidRPr="00E367E3">
              <w:rPr>
                <w:b/>
                <w:bCs w:val="0"/>
              </w:rPr>
              <w:t>One-time costs for Service A &lt;&gt;</w:t>
            </w:r>
          </w:p>
        </w:tc>
        <w:tc>
          <w:tcPr>
            <w:tcW w:w="4884" w:type="dxa"/>
          </w:tcPr>
          <w:p w14:paraId="5AAE2B20" w14:textId="77777777" w:rsidR="00E367E3" w:rsidRDefault="00E367E3" w:rsidP="00E367E3">
            <w:pPr>
              <w:pStyle w:val="BodyText05"/>
              <w:ind w:left="0"/>
              <w:rPr>
                <w:sz w:val="22"/>
                <w:szCs w:val="22"/>
              </w:rPr>
            </w:pPr>
          </w:p>
        </w:tc>
      </w:tr>
      <w:tr w:rsidR="00E367E3" w14:paraId="4031BC40" w14:textId="77777777" w:rsidTr="00006DF1">
        <w:trPr>
          <w:trHeight w:val="432"/>
        </w:trPr>
        <w:tc>
          <w:tcPr>
            <w:tcW w:w="3415" w:type="dxa"/>
            <w:shd w:val="clear" w:color="auto" w:fill="D9D9D9" w:themeFill="background1" w:themeFillShade="D9"/>
          </w:tcPr>
          <w:p w14:paraId="6D870F43" w14:textId="2AC85BA1" w:rsidR="00E367E3" w:rsidRPr="00E367E3" w:rsidRDefault="00E367E3" w:rsidP="00E367E3">
            <w:pPr>
              <w:pStyle w:val="BodyText05"/>
              <w:ind w:left="0"/>
              <w:rPr>
                <w:b/>
                <w:bCs w:val="0"/>
                <w:sz w:val="22"/>
                <w:szCs w:val="22"/>
              </w:rPr>
            </w:pPr>
            <w:r w:rsidRPr="00E367E3">
              <w:rPr>
                <w:b/>
                <w:bCs w:val="0"/>
              </w:rPr>
              <w:t>Recurring costs for Service A &lt;&gt;</w:t>
            </w:r>
          </w:p>
        </w:tc>
        <w:tc>
          <w:tcPr>
            <w:tcW w:w="4884" w:type="dxa"/>
          </w:tcPr>
          <w:p w14:paraId="71616377" w14:textId="77777777" w:rsidR="00E367E3" w:rsidRDefault="00E367E3" w:rsidP="00E367E3">
            <w:pPr>
              <w:pStyle w:val="BodyText05"/>
              <w:ind w:left="0"/>
              <w:rPr>
                <w:sz w:val="22"/>
                <w:szCs w:val="22"/>
              </w:rPr>
            </w:pPr>
          </w:p>
        </w:tc>
      </w:tr>
      <w:tr w:rsidR="00E367E3" w14:paraId="583CAFDC" w14:textId="77777777" w:rsidTr="00006DF1">
        <w:trPr>
          <w:trHeight w:val="432"/>
        </w:trPr>
        <w:tc>
          <w:tcPr>
            <w:tcW w:w="3415" w:type="dxa"/>
            <w:shd w:val="clear" w:color="auto" w:fill="D9D9D9" w:themeFill="background1" w:themeFillShade="D9"/>
          </w:tcPr>
          <w:p w14:paraId="4F0FAC01" w14:textId="636FEE5A" w:rsidR="00E367E3" w:rsidRPr="00E367E3" w:rsidRDefault="00E367E3" w:rsidP="00E367E3">
            <w:pPr>
              <w:pStyle w:val="BodyText05"/>
              <w:ind w:left="0"/>
              <w:rPr>
                <w:b/>
                <w:bCs w:val="0"/>
                <w:sz w:val="22"/>
                <w:szCs w:val="22"/>
              </w:rPr>
            </w:pPr>
            <w:r w:rsidRPr="00E367E3">
              <w:rPr>
                <w:b/>
                <w:bCs w:val="0"/>
              </w:rPr>
              <w:t>Pass through costs for Service A &lt;&gt;</w:t>
            </w:r>
          </w:p>
        </w:tc>
        <w:tc>
          <w:tcPr>
            <w:tcW w:w="4884" w:type="dxa"/>
          </w:tcPr>
          <w:p w14:paraId="27468A84" w14:textId="77777777" w:rsidR="00E367E3" w:rsidRDefault="00E367E3" w:rsidP="00E367E3">
            <w:pPr>
              <w:pStyle w:val="BodyText05"/>
              <w:ind w:left="0"/>
              <w:rPr>
                <w:sz w:val="22"/>
                <w:szCs w:val="22"/>
              </w:rPr>
            </w:pPr>
          </w:p>
        </w:tc>
      </w:tr>
      <w:tr w:rsidR="00E367E3" w14:paraId="7F5950A0" w14:textId="77777777" w:rsidTr="00006DF1">
        <w:trPr>
          <w:trHeight w:val="432"/>
        </w:trPr>
        <w:tc>
          <w:tcPr>
            <w:tcW w:w="3415" w:type="dxa"/>
            <w:shd w:val="clear" w:color="auto" w:fill="D9D9D9" w:themeFill="background1" w:themeFillShade="D9"/>
          </w:tcPr>
          <w:p w14:paraId="2B3376D2" w14:textId="5817DBBE" w:rsidR="00E367E3" w:rsidRPr="00E367E3" w:rsidRDefault="00E367E3" w:rsidP="00E367E3">
            <w:pPr>
              <w:pStyle w:val="BodyText05"/>
              <w:ind w:left="0"/>
              <w:rPr>
                <w:b/>
                <w:bCs w:val="0"/>
                <w:sz w:val="22"/>
                <w:szCs w:val="22"/>
              </w:rPr>
            </w:pPr>
            <w:r w:rsidRPr="00E367E3">
              <w:rPr>
                <w:b/>
                <w:bCs w:val="0"/>
              </w:rPr>
              <w:t>Labor costs for Service A &lt;&gt;</w:t>
            </w:r>
          </w:p>
        </w:tc>
        <w:tc>
          <w:tcPr>
            <w:tcW w:w="4884" w:type="dxa"/>
          </w:tcPr>
          <w:p w14:paraId="70621F57" w14:textId="77777777" w:rsidR="00E367E3" w:rsidRDefault="00E367E3" w:rsidP="00E367E3">
            <w:pPr>
              <w:pStyle w:val="BodyText05"/>
              <w:ind w:left="0"/>
              <w:rPr>
                <w:sz w:val="22"/>
                <w:szCs w:val="22"/>
              </w:rPr>
            </w:pPr>
          </w:p>
        </w:tc>
      </w:tr>
    </w:tbl>
    <w:p w14:paraId="22FD9D56" w14:textId="77777777" w:rsidR="00E367E3" w:rsidRDefault="00E367E3" w:rsidP="00E367E3"/>
    <w:p w14:paraId="6EBE94C3" w14:textId="75F7156B" w:rsidR="00A16503" w:rsidRPr="00BC4A2B" w:rsidRDefault="00A16503" w:rsidP="00E367E3">
      <w:pPr>
        <w:pStyle w:val="BodyText05"/>
        <w:rPr>
          <w:b/>
          <w:bCs w:val="0"/>
          <w:sz w:val="22"/>
          <w:szCs w:val="22"/>
        </w:rPr>
      </w:pPr>
      <w:r w:rsidRPr="00BC4A2B">
        <w:rPr>
          <w:b/>
          <w:bCs w:val="0"/>
          <w:sz w:val="22"/>
          <w:szCs w:val="22"/>
        </w:rPr>
        <w:t>Rewards and Penalty</w:t>
      </w:r>
    </w:p>
    <w:p w14:paraId="205DED89" w14:textId="77777777" w:rsidR="00A16503" w:rsidRPr="00BC4A2B" w:rsidRDefault="00A16503" w:rsidP="00BC4A2B">
      <w:pPr>
        <w:pStyle w:val="BodyText05"/>
      </w:pPr>
      <w:r w:rsidRPr="00BC4A2B">
        <w:t xml:space="preserve">Each OLA is measurable and associated with a financial value, some OLAs are associated with rewards for exceptional performance. </w:t>
      </w:r>
    </w:p>
    <w:p w14:paraId="4E6E5B70" w14:textId="46AEF2B8" w:rsidR="00A16503" w:rsidRPr="00BC4A2B" w:rsidRDefault="00A16503" w:rsidP="00BC4A2B">
      <w:pPr>
        <w:pStyle w:val="ListParagraph"/>
        <w:numPr>
          <w:ilvl w:val="0"/>
          <w:numId w:val="5"/>
        </w:numPr>
        <w:autoSpaceDE w:val="0"/>
        <w:autoSpaceDN w:val="0"/>
        <w:adjustRightInd w:val="0"/>
        <w:spacing w:after="120"/>
        <w:contextualSpacing w:val="0"/>
        <w:jc w:val="both"/>
        <w:rPr>
          <w:rFonts w:cs="Arial"/>
          <w:b/>
          <w:bCs/>
          <w:szCs w:val="22"/>
        </w:rPr>
      </w:pPr>
      <w:r w:rsidRPr="00E367E3">
        <w:rPr>
          <w:b/>
          <w:bCs/>
        </w:rPr>
        <w:t>Penalty</w:t>
      </w:r>
      <w:r w:rsidR="00E367E3">
        <w:t>:</w:t>
      </w:r>
      <w:r w:rsidRPr="00BC4A2B">
        <w:t xml:space="preserve"> A deduction from the service provider’s monthly invoice expressed as a percentage of the agreed upon service delivery fee for the month in which a particular OLA was not met. </w:t>
      </w:r>
    </w:p>
    <w:p w14:paraId="7AB6BA24" w14:textId="2E8B2D42" w:rsidR="00A16503" w:rsidRPr="00BC4A2B" w:rsidRDefault="00A16503" w:rsidP="00BC4A2B">
      <w:pPr>
        <w:pStyle w:val="ListParagraph"/>
        <w:numPr>
          <w:ilvl w:val="0"/>
          <w:numId w:val="5"/>
        </w:numPr>
        <w:spacing w:after="120"/>
        <w:contextualSpacing w:val="0"/>
        <w:rPr>
          <w:b/>
        </w:rPr>
      </w:pPr>
      <w:r w:rsidRPr="00E367E3">
        <w:rPr>
          <w:b/>
          <w:bCs/>
        </w:rPr>
        <w:t>Reward</w:t>
      </w:r>
      <w:r w:rsidR="00E367E3">
        <w:t>:</w:t>
      </w:r>
      <w:r w:rsidRPr="00BC4A2B">
        <w:t xml:space="preserve"> A premium added to the service provider’s monthly invoice expressed as a percentage of the agreed upon service delivery fee for the month in which a particular OLA was exceeded.</w:t>
      </w:r>
    </w:p>
    <w:p w14:paraId="4F0FEAD7" w14:textId="77777777" w:rsidR="00A16503" w:rsidRPr="00A16503" w:rsidRDefault="00A16503" w:rsidP="00A16503">
      <w:pPr>
        <w:autoSpaceDE w:val="0"/>
        <w:autoSpaceDN w:val="0"/>
        <w:adjustRightInd w:val="0"/>
        <w:ind w:left="720"/>
        <w:jc w:val="both"/>
        <w:rPr>
          <w:rFonts w:cs="Arial"/>
          <w:b/>
          <w:bCs/>
          <w:sz w:val="18"/>
        </w:rPr>
      </w:pPr>
    </w:p>
    <w:p w14:paraId="30B12C5F" w14:textId="77777777" w:rsidR="00A16503" w:rsidRPr="00A26F88" w:rsidRDefault="00A16503" w:rsidP="00A26F88">
      <w:pPr>
        <w:pStyle w:val="Heading1"/>
        <w:rPr>
          <w:lang w:val="en-AU"/>
        </w:rPr>
      </w:pPr>
      <w:bookmarkStart w:id="25" w:name="_Toc12131033"/>
      <w:r w:rsidRPr="00A26F88">
        <w:rPr>
          <w:lang w:val="en-AU"/>
        </w:rPr>
        <w:t>Service reporting and reviewing</w:t>
      </w:r>
      <w:bookmarkEnd w:id="25"/>
    </w:p>
    <w:p w14:paraId="1800126E" w14:textId="77777777" w:rsidR="00A16503" w:rsidRPr="00A16503" w:rsidRDefault="00A16503" w:rsidP="00BC4A2B">
      <w:pPr>
        <w:pStyle w:val="BodyText05"/>
        <w:rPr>
          <w:b/>
        </w:rPr>
      </w:pPr>
      <w:r w:rsidRPr="00A16503">
        <w:t xml:space="preserve">&lt;Mention the content, frequency and distribution of service reports, recipients of reports and the </w:t>
      </w:r>
      <w:r w:rsidRPr="00A16503">
        <w:rPr>
          <w:kern w:val="0"/>
          <w:lang w:val="en-IN" w:eastAsia="en-IN"/>
        </w:rPr>
        <w:t>frequency</w:t>
      </w:r>
      <w:r w:rsidRPr="00A16503">
        <w:t xml:space="preserve"> of service review meetings. &gt;</w:t>
      </w:r>
    </w:p>
    <w:p w14:paraId="55CFB83D" w14:textId="77777777" w:rsidR="00A16503" w:rsidRPr="00A16503" w:rsidRDefault="00A16503" w:rsidP="00BC4A2B">
      <w:pPr>
        <w:pStyle w:val="BodyText05"/>
      </w:pPr>
      <w:r w:rsidRPr="00A16503">
        <w:t xml:space="preserve">The minimum level of service review frequency should be: </w:t>
      </w:r>
    </w:p>
    <w:p w14:paraId="1CDBD16E"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Monthly service review</w:t>
      </w:r>
    </w:p>
    <w:p w14:paraId="37FE3790"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Quarterly service review</w:t>
      </w:r>
    </w:p>
    <w:p w14:paraId="2EA6578B" w14:textId="77777777" w:rsidR="00A16503" w:rsidRPr="00BC4A2B" w:rsidRDefault="00A16503" w:rsidP="00BC4A2B">
      <w:pPr>
        <w:pStyle w:val="BulletText1"/>
        <w:numPr>
          <w:ilvl w:val="0"/>
          <w:numId w:val="2"/>
        </w:numPr>
        <w:ind w:left="1440"/>
        <w:jc w:val="both"/>
        <w:rPr>
          <w:rFonts w:ascii="Cambria" w:eastAsia="Batang" w:hAnsi="Cambria" w:cs="Arial"/>
          <w:b w:val="0"/>
          <w:bCs/>
          <w:sz w:val="20"/>
          <w:szCs w:val="22"/>
        </w:rPr>
      </w:pPr>
      <w:r w:rsidRPr="00BC4A2B">
        <w:rPr>
          <w:rFonts w:ascii="Cambria" w:hAnsi="Cambria" w:cs="Arial"/>
          <w:b w:val="0"/>
          <w:bCs/>
          <w:sz w:val="20"/>
          <w:szCs w:val="22"/>
        </w:rPr>
        <w:t>Yearly service review</w:t>
      </w:r>
    </w:p>
    <w:p w14:paraId="3E794D3B" w14:textId="77777777" w:rsidR="00A16503" w:rsidRPr="00A16503" w:rsidRDefault="00A16503" w:rsidP="00A16503">
      <w:pPr>
        <w:pStyle w:val="BulletText1"/>
        <w:numPr>
          <w:ilvl w:val="0"/>
          <w:numId w:val="0"/>
        </w:numPr>
        <w:ind w:left="1440" w:hanging="360"/>
        <w:jc w:val="both"/>
        <w:rPr>
          <w:rFonts w:ascii="Cambria" w:hAnsi="Cambria" w:cs="Arial"/>
          <w:sz w:val="18"/>
        </w:rPr>
      </w:pPr>
    </w:p>
    <w:p w14:paraId="4E94B330" w14:textId="77777777" w:rsidR="00A16503" w:rsidRPr="00A16503" w:rsidRDefault="00A16503" w:rsidP="00BC4A2B">
      <w:pPr>
        <w:pStyle w:val="BodyText05"/>
      </w:pPr>
      <w:r w:rsidRPr="00A16503">
        <w:t>The generic agenda for these review meetings could be as follows.</w:t>
      </w:r>
    </w:p>
    <w:p w14:paraId="39AB21B6" w14:textId="77777777" w:rsidR="00A16503" w:rsidRPr="00BC4A2B" w:rsidRDefault="00A16503" w:rsidP="00BC4A2B">
      <w:pPr>
        <w:pStyle w:val="Text1"/>
        <w:ind w:left="0" w:firstLine="720"/>
        <w:jc w:val="both"/>
        <w:rPr>
          <w:rFonts w:ascii="Cambria" w:hAnsi="Cambria" w:cs="Arial"/>
          <w:sz w:val="20"/>
          <w:szCs w:val="22"/>
        </w:rPr>
      </w:pPr>
      <w:r w:rsidRPr="00BC4A2B">
        <w:rPr>
          <w:rFonts w:ascii="Cambria" w:hAnsi="Cambria" w:cs="Arial"/>
          <w:sz w:val="20"/>
          <w:szCs w:val="22"/>
        </w:rPr>
        <w:t>Monthly Service Review</w:t>
      </w:r>
    </w:p>
    <w:p w14:paraId="753924D2"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Pending issues</w:t>
      </w:r>
    </w:p>
    <w:p w14:paraId="2C468719"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Monthly report review</w:t>
      </w:r>
    </w:p>
    <w:p w14:paraId="28B998D5"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Feedback on closed incidents - scope for improvements</w:t>
      </w:r>
    </w:p>
    <w:p w14:paraId="7328F98B"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Planning for next month</w:t>
      </w:r>
    </w:p>
    <w:p w14:paraId="05FA455B" w14:textId="77777777" w:rsidR="00A16503" w:rsidRPr="00A16503" w:rsidRDefault="00A16503" w:rsidP="00A16503">
      <w:pPr>
        <w:pStyle w:val="Text1"/>
        <w:ind w:left="0" w:firstLine="720"/>
        <w:jc w:val="both"/>
        <w:rPr>
          <w:rFonts w:ascii="Cambria" w:hAnsi="Cambria" w:cs="Arial"/>
          <w:b w:val="0"/>
          <w:sz w:val="18"/>
        </w:rPr>
      </w:pPr>
    </w:p>
    <w:p w14:paraId="6D437146" w14:textId="77777777" w:rsidR="00A16503" w:rsidRPr="00BC4A2B" w:rsidRDefault="00A16503" w:rsidP="00BC4A2B">
      <w:pPr>
        <w:pStyle w:val="Text1"/>
        <w:ind w:left="0" w:firstLine="720"/>
        <w:jc w:val="both"/>
        <w:rPr>
          <w:rFonts w:ascii="Cambria" w:hAnsi="Cambria" w:cs="Arial"/>
          <w:sz w:val="20"/>
          <w:szCs w:val="22"/>
        </w:rPr>
      </w:pPr>
      <w:r w:rsidRPr="00BC4A2B">
        <w:rPr>
          <w:rFonts w:ascii="Cambria" w:hAnsi="Cambria" w:cs="Arial"/>
          <w:sz w:val="20"/>
          <w:szCs w:val="22"/>
        </w:rPr>
        <w:t>Quarterly Service Review</w:t>
      </w:r>
    </w:p>
    <w:p w14:paraId="4F5D73A1"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Performance during the quarter</w:t>
      </w:r>
    </w:p>
    <w:p w14:paraId="4F29C23A"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Critical incidents in quarter</w:t>
      </w:r>
    </w:p>
    <w:p w14:paraId="100D03A4"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OLA breaches</w:t>
      </w:r>
    </w:p>
    <w:p w14:paraId="5E515283"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lastRenderedPageBreak/>
        <w:t>Repeated incidents</w:t>
      </w:r>
    </w:p>
    <w:p w14:paraId="70D764AC"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Trend analysis on the support</w:t>
      </w:r>
    </w:p>
    <w:p w14:paraId="123E08B5" w14:textId="77777777" w:rsidR="00A16503" w:rsidRPr="00A16503" w:rsidRDefault="00A16503" w:rsidP="00A16503">
      <w:pPr>
        <w:pStyle w:val="BodyTextIndent"/>
        <w:rPr>
          <w:rFonts w:cs="Arial"/>
          <w:sz w:val="18"/>
        </w:rPr>
      </w:pPr>
    </w:p>
    <w:p w14:paraId="70E0C2B8" w14:textId="77777777" w:rsidR="00A16503" w:rsidRPr="00BC4A2B" w:rsidRDefault="00A16503" w:rsidP="00A16503">
      <w:pPr>
        <w:pStyle w:val="Text1"/>
        <w:ind w:left="0" w:firstLine="720"/>
        <w:jc w:val="both"/>
        <w:rPr>
          <w:rFonts w:ascii="Cambria" w:hAnsi="Cambria" w:cs="Arial"/>
          <w:b w:val="0"/>
          <w:sz w:val="20"/>
          <w:szCs w:val="22"/>
        </w:rPr>
      </w:pPr>
      <w:r w:rsidRPr="00BC4A2B">
        <w:rPr>
          <w:rFonts w:ascii="Cambria" w:hAnsi="Cambria" w:cs="Arial"/>
          <w:sz w:val="20"/>
          <w:szCs w:val="22"/>
        </w:rPr>
        <w:t>Yearly Service Review</w:t>
      </w:r>
    </w:p>
    <w:p w14:paraId="799B0B2B"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Review of performance on quarter to quarter</w:t>
      </w:r>
    </w:p>
    <w:p w14:paraId="4C087A6A"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Satisfaction survey results</w:t>
      </w:r>
    </w:p>
    <w:p w14:paraId="7C4D0FD8" w14:textId="77777777" w:rsidR="00A16503" w:rsidRPr="00BC4A2B" w:rsidRDefault="00A16503" w:rsidP="00BC4A2B">
      <w:pPr>
        <w:pStyle w:val="BulletText1"/>
        <w:numPr>
          <w:ilvl w:val="0"/>
          <w:numId w:val="2"/>
        </w:numPr>
        <w:ind w:left="1440"/>
        <w:jc w:val="both"/>
        <w:rPr>
          <w:rFonts w:ascii="Cambria" w:hAnsi="Cambria" w:cs="Arial"/>
          <w:b w:val="0"/>
          <w:bCs/>
          <w:sz w:val="20"/>
          <w:szCs w:val="22"/>
        </w:rPr>
      </w:pPr>
      <w:r w:rsidRPr="00BC4A2B">
        <w:rPr>
          <w:rFonts w:ascii="Cambria" w:hAnsi="Cambria" w:cs="Arial"/>
          <w:b w:val="0"/>
          <w:bCs/>
          <w:sz w:val="20"/>
          <w:szCs w:val="22"/>
        </w:rPr>
        <w:t xml:space="preserve">Contract renewal   </w:t>
      </w:r>
    </w:p>
    <w:p w14:paraId="4CC07B85" w14:textId="77777777" w:rsidR="00A16503" w:rsidRPr="00A16503" w:rsidRDefault="00A16503" w:rsidP="0022660D">
      <w:pPr>
        <w:pStyle w:val="BulletText1"/>
        <w:numPr>
          <w:ilvl w:val="0"/>
          <w:numId w:val="0"/>
        </w:numPr>
        <w:jc w:val="both"/>
        <w:rPr>
          <w:rFonts w:ascii="Cambria" w:hAnsi="Cambria" w:cs="Arial"/>
          <w:sz w:val="18"/>
        </w:rPr>
      </w:pPr>
    </w:p>
    <w:p w14:paraId="0F4F73F0" w14:textId="77777777" w:rsidR="00A16503" w:rsidRPr="00A16503" w:rsidRDefault="00A16503" w:rsidP="0022660D">
      <w:pPr>
        <w:pStyle w:val="BodyText05"/>
      </w:pPr>
      <w:r w:rsidRPr="00A16503">
        <w:t xml:space="preserve">An example of service review chart is shown below. Colored boxes represent the review schedule.  </w:t>
      </w: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4"/>
        <w:gridCol w:w="571"/>
        <w:gridCol w:w="562"/>
        <w:gridCol w:w="585"/>
        <w:gridCol w:w="565"/>
        <w:gridCol w:w="599"/>
        <w:gridCol w:w="548"/>
        <w:gridCol w:w="516"/>
        <w:gridCol w:w="571"/>
        <w:gridCol w:w="559"/>
        <w:gridCol w:w="548"/>
        <w:gridCol w:w="600"/>
        <w:gridCol w:w="557"/>
      </w:tblGrid>
      <w:tr w:rsidR="00A16503" w:rsidRPr="0022660D" w14:paraId="240F9FE8" w14:textId="77777777" w:rsidTr="0022660D">
        <w:trPr>
          <w:trHeight w:val="288"/>
        </w:trPr>
        <w:tc>
          <w:tcPr>
            <w:tcW w:w="1103" w:type="dxa"/>
            <w:shd w:val="clear" w:color="auto" w:fill="D9D9D9" w:themeFill="background1" w:themeFillShade="D9"/>
          </w:tcPr>
          <w:p w14:paraId="761F70C3" w14:textId="77777777" w:rsidR="00A16503" w:rsidRPr="0022660D" w:rsidRDefault="00A16503" w:rsidP="00791213">
            <w:pPr>
              <w:pStyle w:val="BodyTextIndent"/>
              <w:ind w:left="0"/>
              <w:rPr>
                <w:rFonts w:cs="Arial"/>
                <w:sz w:val="20"/>
              </w:rPr>
            </w:pPr>
          </w:p>
        </w:tc>
        <w:tc>
          <w:tcPr>
            <w:tcW w:w="571" w:type="dxa"/>
            <w:tcBorders>
              <w:bottom w:val="single" w:sz="4" w:space="0" w:color="auto"/>
            </w:tcBorders>
            <w:shd w:val="clear" w:color="auto" w:fill="D9D9D9" w:themeFill="background1" w:themeFillShade="D9"/>
          </w:tcPr>
          <w:p w14:paraId="2F35D9FC" w14:textId="77777777" w:rsidR="00A16503" w:rsidRPr="0022660D" w:rsidRDefault="00A16503" w:rsidP="00791213">
            <w:pPr>
              <w:pStyle w:val="BodyTextIndent"/>
              <w:ind w:left="0"/>
              <w:rPr>
                <w:rFonts w:cs="Arial"/>
                <w:b w:val="0"/>
                <w:sz w:val="20"/>
              </w:rPr>
            </w:pPr>
            <w:r w:rsidRPr="0022660D">
              <w:rPr>
                <w:rFonts w:cs="Arial"/>
                <w:sz w:val="20"/>
              </w:rPr>
              <w:t>Jan</w:t>
            </w:r>
          </w:p>
        </w:tc>
        <w:tc>
          <w:tcPr>
            <w:tcW w:w="562" w:type="dxa"/>
            <w:tcBorders>
              <w:bottom w:val="single" w:sz="4" w:space="0" w:color="auto"/>
            </w:tcBorders>
            <w:shd w:val="clear" w:color="auto" w:fill="D9D9D9" w:themeFill="background1" w:themeFillShade="D9"/>
          </w:tcPr>
          <w:p w14:paraId="3FF856D0" w14:textId="77777777" w:rsidR="00A16503" w:rsidRPr="0022660D" w:rsidRDefault="00A16503" w:rsidP="00791213">
            <w:pPr>
              <w:pStyle w:val="BodyTextIndent"/>
              <w:ind w:left="0"/>
              <w:rPr>
                <w:rFonts w:cs="Arial"/>
                <w:b w:val="0"/>
                <w:sz w:val="20"/>
              </w:rPr>
            </w:pPr>
            <w:r w:rsidRPr="0022660D">
              <w:rPr>
                <w:rFonts w:cs="Arial"/>
                <w:sz w:val="20"/>
              </w:rPr>
              <w:t>Feb</w:t>
            </w:r>
          </w:p>
        </w:tc>
        <w:tc>
          <w:tcPr>
            <w:tcW w:w="579" w:type="dxa"/>
            <w:shd w:val="clear" w:color="auto" w:fill="D9D9D9" w:themeFill="background1" w:themeFillShade="D9"/>
          </w:tcPr>
          <w:p w14:paraId="3527413B" w14:textId="77777777" w:rsidR="00A16503" w:rsidRPr="0022660D" w:rsidRDefault="00A16503" w:rsidP="00791213">
            <w:pPr>
              <w:pStyle w:val="BodyTextIndent"/>
              <w:ind w:left="0"/>
              <w:rPr>
                <w:rFonts w:cs="Arial"/>
                <w:b w:val="0"/>
                <w:sz w:val="20"/>
              </w:rPr>
            </w:pPr>
            <w:r w:rsidRPr="0022660D">
              <w:rPr>
                <w:rFonts w:cs="Arial"/>
                <w:sz w:val="20"/>
              </w:rPr>
              <w:t>Mar</w:t>
            </w:r>
          </w:p>
        </w:tc>
        <w:tc>
          <w:tcPr>
            <w:tcW w:w="565" w:type="dxa"/>
            <w:tcBorders>
              <w:bottom w:val="single" w:sz="4" w:space="0" w:color="auto"/>
            </w:tcBorders>
            <w:shd w:val="clear" w:color="auto" w:fill="D9D9D9" w:themeFill="background1" w:themeFillShade="D9"/>
          </w:tcPr>
          <w:p w14:paraId="3DFE3BD7" w14:textId="77777777" w:rsidR="00A16503" w:rsidRPr="0022660D" w:rsidRDefault="00A16503" w:rsidP="00791213">
            <w:pPr>
              <w:pStyle w:val="BodyTextIndent"/>
              <w:ind w:left="0"/>
              <w:rPr>
                <w:rFonts w:cs="Arial"/>
                <w:b w:val="0"/>
                <w:sz w:val="20"/>
              </w:rPr>
            </w:pPr>
            <w:r w:rsidRPr="0022660D">
              <w:rPr>
                <w:rFonts w:cs="Arial"/>
                <w:sz w:val="20"/>
              </w:rPr>
              <w:t>Apr</w:t>
            </w:r>
          </w:p>
        </w:tc>
        <w:tc>
          <w:tcPr>
            <w:tcW w:w="586" w:type="dxa"/>
            <w:tcBorders>
              <w:bottom w:val="single" w:sz="4" w:space="0" w:color="auto"/>
            </w:tcBorders>
            <w:shd w:val="clear" w:color="auto" w:fill="D9D9D9" w:themeFill="background1" w:themeFillShade="D9"/>
          </w:tcPr>
          <w:p w14:paraId="5D4A84EA" w14:textId="77777777" w:rsidR="00A16503" w:rsidRPr="0022660D" w:rsidRDefault="00A16503" w:rsidP="00791213">
            <w:pPr>
              <w:pStyle w:val="BodyTextIndent"/>
              <w:ind w:left="0"/>
              <w:rPr>
                <w:rFonts w:cs="Arial"/>
                <w:b w:val="0"/>
                <w:sz w:val="20"/>
              </w:rPr>
            </w:pPr>
            <w:r w:rsidRPr="0022660D">
              <w:rPr>
                <w:rFonts w:cs="Arial"/>
                <w:sz w:val="20"/>
              </w:rPr>
              <w:t>May</w:t>
            </w:r>
          </w:p>
        </w:tc>
        <w:tc>
          <w:tcPr>
            <w:tcW w:w="548" w:type="dxa"/>
            <w:shd w:val="clear" w:color="auto" w:fill="D9D9D9" w:themeFill="background1" w:themeFillShade="D9"/>
          </w:tcPr>
          <w:p w14:paraId="0ED9EEBC" w14:textId="77777777" w:rsidR="00A16503" w:rsidRPr="0022660D" w:rsidRDefault="00A16503" w:rsidP="00791213">
            <w:pPr>
              <w:pStyle w:val="BodyTextIndent"/>
              <w:ind w:left="0"/>
              <w:rPr>
                <w:rFonts w:cs="Arial"/>
                <w:b w:val="0"/>
                <w:sz w:val="20"/>
              </w:rPr>
            </w:pPr>
            <w:r w:rsidRPr="0022660D">
              <w:rPr>
                <w:rFonts w:cs="Arial"/>
                <w:sz w:val="20"/>
              </w:rPr>
              <w:t>Jun</w:t>
            </w:r>
          </w:p>
        </w:tc>
        <w:tc>
          <w:tcPr>
            <w:tcW w:w="516" w:type="dxa"/>
            <w:tcBorders>
              <w:bottom w:val="single" w:sz="4" w:space="0" w:color="auto"/>
            </w:tcBorders>
            <w:shd w:val="clear" w:color="auto" w:fill="D9D9D9" w:themeFill="background1" w:themeFillShade="D9"/>
          </w:tcPr>
          <w:p w14:paraId="59A86116" w14:textId="77777777" w:rsidR="00A16503" w:rsidRPr="0022660D" w:rsidRDefault="00A16503" w:rsidP="00791213">
            <w:pPr>
              <w:pStyle w:val="BodyTextIndent"/>
              <w:ind w:left="0"/>
              <w:rPr>
                <w:rFonts w:cs="Arial"/>
                <w:b w:val="0"/>
                <w:sz w:val="20"/>
              </w:rPr>
            </w:pPr>
            <w:r w:rsidRPr="0022660D">
              <w:rPr>
                <w:rFonts w:cs="Arial"/>
                <w:sz w:val="20"/>
              </w:rPr>
              <w:t>Jul</w:t>
            </w:r>
          </w:p>
        </w:tc>
        <w:tc>
          <w:tcPr>
            <w:tcW w:w="571" w:type="dxa"/>
            <w:tcBorders>
              <w:bottom w:val="single" w:sz="4" w:space="0" w:color="auto"/>
            </w:tcBorders>
            <w:shd w:val="clear" w:color="auto" w:fill="D9D9D9" w:themeFill="background1" w:themeFillShade="D9"/>
          </w:tcPr>
          <w:p w14:paraId="2BA16B13" w14:textId="77777777" w:rsidR="00A16503" w:rsidRPr="0022660D" w:rsidRDefault="00A16503" w:rsidP="00791213">
            <w:pPr>
              <w:pStyle w:val="BodyTextIndent"/>
              <w:ind w:left="0"/>
              <w:rPr>
                <w:rFonts w:cs="Arial"/>
                <w:b w:val="0"/>
                <w:sz w:val="20"/>
              </w:rPr>
            </w:pPr>
            <w:r w:rsidRPr="0022660D">
              <w:rPr>
                <w:rFonts w:cs="Arial"/>
                <w:sz w:val="20"/>
              </w:rPr>
              <w:t>Aug</w:t>
            </w:r>
          </w:p>
        </w:tc>
        <w:tc>
          <w:tcPr>
            <w:tcW w:w="559" w:type="dxa"/>
            <w:shd w:val="clear" w:color="auto" w:fill="D9D9D9" w:themeFill="background1" w:themeFillShade="D9"/>
          </w:tcPr>
          <w:p w14:paraId="6A9588D3" w14:textId="77777777" w:rsidR="00A16503" w:rsidRPr="0022660D" w:rsidRDefault="00A16503" w:rsidP="00791213">
            <w:pPr>
              <w:pStyle w:val="BodyTextIndent"/>
              <w:ind w:left="0"/>
              <w:rPr>
                <w:rFonts w:cs="Arial"/>
                <w:b w:val="0"/>
                <w:sz w:val="20"/>
              </w:rPr>
            </w:pPr>
            <w:r w:rsidRPr="0022660D">
              <w:rPr>
                <w:rFonts w:cs="Arial"/>
                <w:sz w:val="20"/>
              </w:rPr>
              <w:t>Sep</w:t>
            </w:r>
          </w:p>
        </w:tc>
        <w:tc>
          <w:tcPr>
            <w:tcW w:w="548" w:type="dxa"/>
            <w:tcBorders>
              <w:bottom w:val="single" w:sz="4" w:space="0" w:color="auto"/>
            </w:tcBorders>
            <w:shd w:val="clear" w:color="auto" w:fill="D9D9D9" w:themeFill="background1" w:themeFillShade="D9"/>
          </w:tcPr>
          <w:p w14:paraId="05AEE717" w14:textId="77777777" w:rsidR="00A16503" w:rsidRPr="0022660D" w:rsidRDefault="00A16503" w:rsidP="00791213">
            <w:pPr>
              <w:pStyle w:val="BodyTextIndent"/>
              <w:ind w:left="0"/>
              <w:rPr>
                <w:rFonts w:cs="Arial"/>
                <w:b w:val="0"/>
                <w:sz w:val="20"/>
              </w:rPr>
            </w:pPr>
            <w:r w:rsidRPr="0022660D">
              <w:rPr>
                <w:rFonts w:cs="Arial"/>
                <w:sz w:val="20"/>
              </w:rPr>
              <w:t>Oct</w:t>
            </w:r>
          </w:p>
        </w:tc>
        <w:tc>
          <w:tcPr>
            <w:tcW w:w="600" w:type="dxa"/>
            <w:tcBorders>
              <w:bottom w:val="single" w:sz="4" w:space="0" w:color="auto"/>
            </w:tcBorders>
            <w:shd w:val="clear" w:color="auto" w:fill="D9D9D9" w:themeFill="background1" w:themeFillShade="D9"/>
          </w:tcPr>
          <w:p w14:paraId="21E40811" w14:textId="77777777" w:rsidR="00A16503" w:rsidRPr="0022660D" w:rsidRDefault="00A16503" w:rsidP="00791213">
            <w:pPr>
              <w:pStyle w:val="BodyTextIndent"/>
              <w:ind w:left="0"/>
              <w:rPr>
                <w:rFonts w:cs="Arial"/>
                <w:b w:val="0"/>
                <w:sz w:val="20"/>
              </w:rPr>
            </w:pPr>
            <w:r w:rsidRPr="0022660D">
              <w:rPr>
                <w:rFonts w:cs="Arial"/>
                <w:sz w:val="20"/>
              </w:rPr>
              <w:t>Nov</w:t>
            </w:r>
          </w:p>
        </w:tc>
        <w:tc>
          <w:tcPr>
            <w:tcW w:w="523" w:type="dxa"/>
            <w:shd w:val="clear" w:color="auto" w:fill="D9D9D9" w:themeFill="background1" w:themeFillShade="D9"/>
          </w:tcPr>
          <w:p w14:paraId="44163C2F" w14:textId="77777777" w:rsidR="00A16503" w:rsidRPr="0022660D" w:rsidRDefault="00A16503" w:rsidP="00791213">
            <w:pPr>
              <w:pStyle w:val="BodyTextIndent"/>
              <w:ind w:left="0"/>
              <w:rPr>
                <w:rFonts w:cs="Arial"/>
                <w:b w:val="0"/>
                <w:sz w:val="20"/>
              </w:rPr>
            </w:pPr>
            <w:r w:rsidRPr="0022660D">
              <w:rPr>
                <w:rFonts w:cs="Arial"/>
                <w:sz w:val="20"/>
              </w:rPr>
              <w:t>Dec</w:t>
            </w:r>
          </w:p>
        </w:tc>
      </w:tr>
      <w:tr w:rsidR="0022660D" w:rsidRPr="0022660D" w14:paraId="4D1CCE4C" w14:textId="77777777" w:rsidTr="0022660D">
        <w:trPr>
          <w:trHeight w:val="288"/>
        </w:trPr>
        <w:tc>
          <w:tcPr>
            <w:tcW w:w="1103" w:type="dxa"/>
          </w:tcPr>
          <w:p w14:paraId="0676500A" w14:textId="77777777" w:rsidR="00A16503" w:rsidRPr="0022660D" w:rsidRDefault="00A16503" w:rsidP="00791213">
            <w:pPr>
              <w:pStyle w:val="BodyTextIndent"/>
              <w:ind w:left="0"/>
              <w:rPr>
                <w:rFonts w:cs="Arial"/>
                <w:b w:val="0"/>
                <w:sz w:val="20"/>
              </w:rPr>
            </w:pPr>
            <w:r w:rsidRPr="0022660D">
              <w:rPr>
                <w:rFonts w:cs="Arial"/>
                <w:sz w:val="20"/>
              </w:rPr>
              <w:t>Monthly</w:t>
            </w:r>
          </w:p>
        </w:tc>
        <w:tc>
          <w:tcPr>
            <w:tcW w:w="571" w:type="dxa"/>
            <w:shd w:val="clear" w:color="auto" w:fill="FFFF99"/>
          </w:tcPr>
          <w:p w14:paraId="03E9516D" w14:textId="77777777" w:rsidR="00A16503" w:rsidRPr="0022660D" w:rsidRDefault="00A16503" w:rsidP="00791213">
            <w:pPr>
              <w:pStyle w:val="BodyTextIndent"/>
              <w:ind w:left="0"/>
              <w:rPr>
                <w:rFonts w:cs="Arial"/>
                <w:sz w:val="20"/>
              </w:rPr>
            </w:pPr>
          </w:p>
        </w:tc>
        <w:tc>
          <w:tcPr>
            <w:tcW w:w="562" w:type="dxa"/>
            <w:shd w:val="clear" w:color="auto" w:fill="FFFF99"/>
          </w:tcPr>
          <w:p w14:paraId="28E56225" w14:textId="77777777" w:rsidR="00A16503" w:rsidRPr="0022660D" w:rsidRDefault="00A16503" w:rsidP="00791213">
            <w:pPr>
              <w:pStyle w:val="BodyTextIndent"/>
              <w:ind w:left="0"/>
              <w:rPr>
                <w:rFonts w:cs="Arial"/>
                <w:sz w:val="20"/>
              </w:rPr>
            </w:pPr>
          </w:p>
        </w:tc>
        <w:tc>
          <w:tcPr>
            <w:tcW w:w="579" w:type="dxa"/>
            <w:tcBorders>
              <w:bottom w:val="single" w:sz="4" w:space="0" w:color="auto"/>
            </w:tcBorders>
          </w:tcPr>
          <w:p w14:paraId="02F2EAFB" w14:textId="77777777" w:rsidR="00A16503" w:rsidRPr="0022660D" w:rsidRDefault="00A16503" w:rsidP="00791213">
            <w:pPr>
              <w:pStyle w:val="BodyTextIndent"/>
              <w:ind w:left="0"/>
              <w:rPr>
                <w:rFonts w:cs="Arial"/>
                <w:sz w:val="20"/>
              </w:rPr>
            </w:pPr>
          </w:p>
        </w:tc>
        <w:tc>
          <w:tcPr>
            <w:tcW w:w="565" w:type="dxa"/>
            <w:shd w:val="clear" w:color="auto" w:fill="FFFF99"/>
          </w:tcPr>
          <w:p w14:paraId="3C2D41E0" w14:textId="77777777" w:rsidR="00A16503" w:rsidRPr="0022660D" w:rsidRDefault="00A16503" w:rsidP="00791213">
            <w:pPr>
              <w:pStyle w:val="BodyTextIndent"/>
              <w:ind w:left="0"/>
              <w:rPr>
                <w:rFonts w:cs="Arial"/>
                <w:sz w:val="20"/>
              </w:rPr>
            </w:pPr>
          </w:p>
        </w:tc>
        <w:tc>
          <w:tcPr>
            <w:tcW w:w="586" w:type="dxa"/>
            <w:shd w:val="clear" w:color="auto" w:fill="FFFF99"/>
          </w:tcPr>
          <w:p w14:paraId="2F450C0A" w14:textId="77777777" w:rsidR="00A16503" w:rsidRPr="0022660D" w:rsidRDefault="00A16503" w:rsidP="00791213">
            <w:pPr>
              <w:pStyle w:val="BodyTextIndent"/>
              <w:ind w:left="0"/>
              <w:rPr>
                <w:rFonts w:cs="Arial"/>
                <w:sz w:val="20"/>
              </w:rPr>
            </w:pPr>
          </w:p>
        </w:tc>
        <w:tc>
          <w:tcPr>
            <w:tcW w:w="548" w:type="dxa"/>
            <w:tcBorders>
              <w:bottom w:val="single" w:sz="4" w:space="0" w:color="auto"/>
            </w:tcBorders>
          </w:tcPr>
          <w:p w14:paraId="06EBA810" w14:textId="77777777" w:rsidR="00A16503" w:rsidRPr="0022660D" w:rsidRDefault="00A16503" w:rsidP="00791213">
            <w:pPr>
              <w:pStyle w:val="BodyTextIndent"/>
              <w:ind w:left="0"/>
              <w:rPr>
                <w:rFonts w:cs="Arial"/>
                <w:sz w:val="20"/>
              </w:rPr>
            </w:pPr>
          </w:p>
        </w:tc>
        <w:tc>
          <w:tcPr>
            <w:tcW w:w="516" w:type="dxa"/>
            <w:shd w:val="clear" w:color="auto" w:fill="FFFF99"/>
          </w:tcPr>
          <w:p w14:paraId="199B2BC8" w14:textId="77777777" w:rsidR="00A16503" w:rsidRPr="0022660D" w:rsidRDefault="00A16503" w:rsidP="00791213">
            <w:pPr>
              <w:pStyle w:val="BodyTextIndent"/>
              <w:ind w:left="0"/>
              <w:rPr>
                <w:rFonts w:cs="Arial"/>
                <w:sz w:val="20"/>
              </w:rPr>
            </w:pPr>
          </w:p>
        </w:tc>
        <w:tc>
          <w:tcPr>
            <w:tcW w:w="571" w:type="dxa"/>
            <w:shd w:val="clear" w:color="auto" w:fill="FFFF99"/>
          </w:tcPr>
          <w:p w14:paraId="70EB5372" w14:textId="77777777" w:rsidR="00A16503" w:rsidRPr="0022660D" w:rsidRDefault="00A16503" w:rsidP="00791213">
            <w:pPr>
              <w:pStyle w:val="BodyTextIndent"/>
              <w:ind w:left="0"/>
              <w:rPr>
                <w:rFonts w:cs="Arial"/>
                <w:sz w:val="20"/>
              </w:rPr>
            </w:pPr>
          </w:p>
        </w:tc>
        <w:tc>
          <w:tcPr>
            <w:tcW w:w="559" w:type="dxa"/>
            <w:tcBorders>
              <w:bottom w:val="single" w:sz="4" w:space="0" w:color="auto"/>
            </w:tcBorders>
          </w:tcPr>
          <w:p w14:paraId="0EED3AAC" w14:textId="77777777" w:rsidR="00A16503" w:rsidRPr="0022660D" w:rsidRDefault="00A16503" w:rsidP="00791213">
            <w:pPr>
              <w:pStyle w:val="BodyTextIndent"/>
              <w:ind w:left="0"/>
              <w:rPr>
                <w:rFonts w:cs="Arial"/>
                <w:sz w:val="20"/>
              </w:rPr>
            </w:pPr>
          </w:p>
        </w:tc>
        <w:tc>
          <w:tcPr>
            <w:tcW w:w="548" w:type="dxa"/>
            <w:shd w:val="clear" w:color="auto" w:fill="FFFF99"/>
          </w:tcPr>
          <w:p w14:paraId="3DF08E82" w14:textId="77777777" w:rsidR="00A16503" w:rsidRPr="0022660D" w:rsidRDefault="00A16503" w:rsidP="00791213">
            <w:pPr>
              <w:pStyle w:val="BodyTextIndent"/>
              <w:ind w:left="0"/>
              <w:rPr>
                <w:rFonts w:cs="Arial"/>
                <w:sz w:val="20"/>
              </w:rPr>
            </w:pPr>
          </w:p>
        </w:tc>
        <w:tc>
          <w:tcPr>
            <w:tcW w:w="600" w:type="dxa"/>
            <w:shd w:val="clear" w:color="auto" w:fill="FFFF99"/>
          </w:tcPr>
          <w:p w14:paraId="5097E9A4" w14:textId="77777777" w:rsidR="00A16503" w:rsidRPr="0022660D" w:rsidRDefault="00A16503" w:rsidP="00791213">
            <w:pPr>
              <w:pStyle w:val="BodyTextIndent"/>
              <w:ind w:left="0"/>
              <w:rPr>
                <w:rFonts w:cs="Arial"/>
                <w:sz w:val="20"/>
              </w:rPr>
            </w:pPr>
          </w:p>
        </w:tc>
        <w:tc>
          <w:tcPr>
            <w:tcW w:w="523" w:type="dxa"/>
          </w:tcPr>
          <w:p w14:paraId="6EEB1F4D" w14:textId="77777777" w:rsidR="00A16503" w:rsidRPr="0022660D" w:rsidRDefault="00A16503" w:rsidP="00791213">
            <w:pPr>
              <w:pStyle w:val="BodyTextIndent"/>
              <w:ind w:left="0"/>
              <w:rPr>
                <w:rFonts w:cs="Arial"/>
                <w:sz w:val="20"/>
              </w:rPr>
            </w:pPr>
          </w:p>
        </w:tc>
      </w:tr>
      <w:tr w:rsidR="0022660D" w:rsidRPr="0022660D" w14:paraId="13DD6D6C" w14:textId="77777777" w:rsidTr="0022660D">
        <w:trPr>
          <w:trHeight w:val="288"/>
        </w:trPr>
        <w:tc>
          <w:tcPr>
            <w:tcW w:w="1103" w:type="dxa"/>
          </w:tcPr>
          <w:p w14:paraId="6523273A" w14:textId="77777777" w:rsidR="00A16503" w:rsidRPr="0022660D" w:rsidRDefault="00A16503" w:rsidP="00791213">
            <w:pPr>
              <w:pStyle w:val="BodyTextIndent"/>
              <w:ind w:left="0"/>
              <w:rPr>
                <w:rFonts w:cs="Arial"/>
                <w:b w:val="0"/>
                <w:sz w:val="20"/>
              </w:rPr>
            </w:pPr>
            <w:r w:rsidRPr="0022660D">
              <w:rPr>
                <w:rFonts w:cs="Arial"/>
                <w:sz w:val="20"/>
              </w:rPr>
              <w:t>Quarterly</w:t>
            </w:r>
          </w:p>
        </w:tc>
        <w:tc>
          <w:tcPr>
            <w:tcW w:w="571" w:type="dxa"/>
          </w:tcPr>
          <w:p w14:paraId="10A4D24F" w14:textId="77777777" w:rsidR="00A16503" w:rsidRPr="0022660D" w:rsidRDefault="00A16503" w:rsidP="00791213">
            <w:pPr>
              <w:pStyle w:val="BodyTextIndent"/>
              <w:ind w:left="0"/>
              <w:rPr>
                <w:rFonts w:cs="Arial"/>
                <w:sz w:val="20"/>
              </w:rPr>
            </w:pPr>
          </w:p>
        </w:tc>
        <w:tc>
          <w:tcPr>
            <w:tcW w:w="562" w:type="dxa"/>
          </w:tcPr>
          <w:p w14:paraId="1E24EC4E" w14:textId="77777777" w:rsidR="00A16503" w:rsidRPr="0022660D" w:rsidRDefault="00A16503" w:rsidP="00791213">
            <w:pPr>
              <w:pStyle w:val="BodyTextIndent"/>
              <w:ind w:left="0"/>
              <w:rPr>
                <w:rFonts w:cs="Arial"/>
                <w:sz w:val="20"/>
              </w:rPr>
            </w:pPr>
          </w:p>
        </w:tc>
        <w:tc>
          <w:tcPr>
            <w:tcW w:w="579" w:type="dxa"/>
            <w:shd w:val="clear" w:color="auto" w:fill="FF99CC"/>
          </w:tcPr>
          <w:p w14:paraId="098A2A61" w14:textId="77777777" w:rsidR="00A16503" w:rsidRPr="0022660D" w:rsidRDefault="00A16503" w:rsidP="00791213">
            <w:pPr>
              <w:pStyle w:val="BodyTextIndent"/>
              <w:ind w:left="0"/>
              <w:rPr>
                <w:rFonts w:cs="Arial"/>
                <w:sz w:val="20"/>
              </w:rPr>
            </w:pPr>
          </w:p>
        </w:tc>
        <w:tc>
          <w:tcPr>
            <w:tcW w:w="565" w:type="dxa"/>
          </w:tcPr>
          <w:p w14:paraId="14888E01" w14:textId="77777777" w:rsidR="00A16503" w:rsidRPr="0022660D" w:rsidRDefault="00A16503" w:rsidP="00791213">
            <w:pPr>
              <w:pStyle w:val="BodyTextIndent"/>
              <w:ind w:left="0"/>
              <w:rPr>
                <w:rFonts w:cs="Arial"/>
                <w:sz w:val="20"/>
              </w:rPr>
            </w:pPr>
          </w:p>
        </w:tc>
        <w:tc>
          <w:tcPr>
            <w:tcW w:w="586" w:type="dxa"/>
          </w:tcPr>
          <w:p w14:paraId="55BC69C5" w14:textId="77777777" w:rsidR="00A16503" w:rsidRPr="0022660D" w:rsidRDefault="00A16503" w:rsidP="00791213">
            <w:pPr>
              <w:pStyle w:val="BodyTextIndent"/>
              <w:ind w:left="0"/>
              <w:rPr>
                <w:rFonts w:cs="Arial"/>
                <w:sz w:val="20"/>
              </w:rPr>
            </w:pPr>
          </w:p>
        </w:tc>
        <w:tc>
          <w:tcPr>
            <w:tcW w:w="548" w:type="dxa"/>
            <w:shd w:val="clear" w:color="auto" w:fill="FF99CC"/>
          </w:tcPr>
          <w:p w14:paraId="38328741" w14:textId="77777777" w:rsidR="00A16503" w:rsidRPr="0022660D" w:rsidRDefault="00A16503" w:rsidP="00791213">
            <w:pPr>
              <w:pStyle w:val="BodyTextIndent"/>
              <w:ind w:left="0"/>
              <w:rPr>
                <w:rFonts w:cs="Arial"/>
                <w:sz w:val="20"/>
              </w:rPr>
            </w:pPr>
          </w:p>
        </w:tc>
        <w:tc>
          <w:tcPr>
            <w:tcW w:w="516" w:type="dxa"/>
          </w:tcPr>
          <w:p w14:paraId="057B968B" w14:textId="77777777" w:rsidR="00A16503" w:rsidRPr="0022660D" w:rsidRDefault="00A16503" w:rsidP="00791213">
            <w:pPr>
              <w:pStyle w:val="BodyTextIndent"/>
              <w:ind w:left="0"/>
              <w:rPr>
                <w:rFonts w:cs="Arial"/>
                <w:sz w:val="20"/>
              </w:rPr>
            </w:pPr>
          </w:p>
        </w:tc>
        <w:tc>
          <w:tcPr>
            <w:tcW w:w="571" w:type="dxa"/>
          </w:tcPr>
          <w:p w14:paraId="714B025F" w14:textId="77777777" w:rsidR="00A16503" w:rsidRPr="0022660D" w:rsidRDefault="00A16503" w:rsidP="00791213">
            <w:pPr>
              <w:pStyle w:val="BodyTextIndent"/>
              <w:ind w:left="0"/>
              <w:rPr>
                <w:rFonts w:cs="Arial"/>
                <w:sz w:val="20"/>
              </w:rPr>
            </w:pPr>
          </w:p>
        </w:tc>
        <w:tc>
          <w:tcPr>
            <w:tcW w:w="559" w:type="dxa"/>
            <w:shd w:val="clear" w:color="auto" w:fill="FF99CC"/>
          </w:tcPr>
          <w:p w14:paraId="65A6F956" w14:textId="77777777" w:rsidR="00A16503" w:rsidRPr="0022660D" w:rsidRDefault="00A16503" w:rsidP="00791213">
            <w:pPr>
              <w:pStyle w:val="BodyTextIndent"/>
              <w:ind w:left="0"/>
              <w:rPr>
                <w:rFonts w:cs="Arial"/>
                <w:sz w:val="20"/>
              </w:rPr>
            </w:pPr>
          </w:p>
        </w:tc>
        <w:tc>
          <w:tcPr>
            <w:tcW w:w="548" w:type="dxa"/>
          </w:tcPr>
          <w:p w14:paraId="51B837C6" w14:textId="77777777" w:rsidR="00A16503" w:rsidRPr="0022660D" w:rsidRDefault="00A16503" w:rsidP="00791213">
            <w:pPr>
              <w:pStyle w:val="BodyTextIndent"/>
              <w:ind w:left="0"/>
              <w:rPr>
                <w:rFonts w:cs="Arial"/>
                <w:sz w:val="20"/>
              </w:rPr>
            </w:pPr>
          </w:p>
        </w:tc>
        <w:tc>
          <w:tcPr>
            <w:tcW w:w="600" w:type="dxa"/>
          </w:tcPr>
          <w:p w14:paraId="23409779" w14:textId="77777777" w:rsidR="00A16503" w:rsidRPr="0022660D" w:rsidRDefault="00A16503" w:rsidP="00791213">
            <w:pPr>
              <w:pStyle w:val="BodyTextIndent"/>
              <w:ind w:left="0"/>
              <w:rPr>
                <w:rFonts w:cs="Arial"/>
                <w:sz w:val="20"/>
              </w:rPr>
            </w:pPr>
          </w:p>
        </w:tc>
        <w:tc>
          <w:tcPr>
            <w:tcW w:w="523" w:type="dxa"/>
            <w:tcBorders>
              <w:bottom w:val="single" w:sz="4" w:space="0" w:color="auto"/>
            </w:tcBorders>
          </w:tcPr>
          <w:p w14:paraId="7FFFD00D" w14:textId="77777777" w:rsidR="00A16503" w:rsidRPr="0022660D" w:rsidRDefault="00A16503" w:rsidP="00791213">
            <w:pPr>
              <w:pStyle w:val="BodyTextIndent"/>
              <w:ind w:left="0"/>
              <w:rPr>
                <w:rFonts w:cs="Arial"/>
                <w:sz w:val="20"/>
              </w:rPr>
            </w:pPr>
          </w:p>
        </w:tc>
      </w:tr>
      <w:tr w:rsidR="0022660D" w:rsidRPr="0022660D" w14:paraId="4EF14441" w14:textId="77777777" w:rsidTr="0022660D">
        <w:trPr>
          <w:trHeight w:val="288"/>
        </w:trPr>
        <w:tc>
          <w:tcPr>
            <w:tcW w:w="1103" w:type="dxa"/>
          </w:tcPr>
          <w:p w14:paraId="30BB94E3" w14:textId="77777777" w:rsidR="00A16503" w:rsidRPr="0022660D" w:rsidRDefault="00A16503" w:rsidP="00791213">
            <w:pPr>
              <w:pStyle w:val="BodyTextIndent"/>
              <w:ind w:left="0"/>
              <w:rPr>
                <w:rFonts w:cs="Arial"/>
                <w:b w:val="0"/>
                <w:sz w:val="20"/>
              </w:rPr>
            </w:pPr>
            <w:r w:rsidRPr="0022660D">
              <w:rPr>
                <w:rFonts w:cs="Arial"/>
                <w:sz w:val="20"/>
              </w:rPr>
              <w:t>Yearly</w:t>
            </w:r>
          </w:p>
        </w:tc>
        <w:tc>
          <w:tcPr>
            <w:tcW w:w="571" w:type="dxa"/>
          </w:tcPr>
          <w:p w14:paraId="274B9B56" w14:textId="77777777" w:rsidR="00A16503" w:rsidRPr="0022660D" w:rsidRDefault="00A16503" w:rsidP="00791213">
            <w:pPr>
              <w:pStyle w:val="BodyTextIndent"/>
              <w:ind w:left="0"/>
              <w:rPr>
                <w:rFonts w:cs="Arial"/>
                <w:sz w:val="20"/>
              </w:rPr>
            </w:pPr>
          </w:p>
        </w:tc>
        <w:tc>
          <w:tcPr>
            <w:tcW w:w="562" w:type="dxa"/>
          </w:tcPr>
          <w:p w14:paraId="1A93080A" w14:textId="77777777" w:rsidR="00A16503" w:rsidRPr="0022660D" w:rsidRDefault="00A16503" w:rsidP="00791213">
            <w:pPr>
              <w:pStyle w:val="BodyTextIndent"/>
              <w:ind w:left="0"/>
              <w:rPr>
                <w:rFonts w:cs="Arial"/>
                <w:sz w:val="20"/>
              </w:rPr>
            </w:pPr>
          </w:p>
        </w:tc>
        <w:tc>
          <w:tcPr>
            <w:tcW w:w="579" w:type="dxa"/>
          </w:tcPr>
          <w:p w14:paraId="15A81A4A" w14:textId="77777777" w:rsidR="00A16503" w:rsidRPr="0022660D" w:rsidRDefault="00A16503" w:rsidP="00791213">
            <w:pPr>
              <w:pStyle w:val="BodyTextIndent"/>
              <w:ind w:left="0"/>
              <w:rPr>
                <w:rFonts w:cs="Arial"/>
                <w:sz w:val="20"/>
              </w:rPr>
            </w:pPr>
          </w:p>
        </w:tc>
        <w:tc>
          <w:tcPr>
            <w:tcW w:w="565" w:type="dxa"/>
          </w:tcPr>
          <w:p w14:paraId="6D053444" w14:textId="77777777" w:rsidR="00A16503" w:rsidRPr="0022660D" w:rsidRDefault="00A16503" w:rsidP="00791213">
            <w:pPr>
              <w:pStyle w:val="BodyTextIndent"/>
              <w:ind w:left="0"/>
              <w:rPr>
                <w:rFonts w:cs="Arial"/>
                <w:sz w:val="20"/>
              </w:rPr>
            </w:pPr>
          </w:p>
        </w:tc>
        <w:tc>
          <w:tcPr>
            <w:tcW w:w="586" w:type="dxa"/>
          </w:tcPr>
          <w:p w14:paraId="7BB2F50F" w14:textId="77777777" w:rsidR="00A16503" w:rsidRPr="0022660D" w:rsidRDefault="00A16503" w:rsidP="00791213">
            <w:pPr>
              <w:pStyle w:val="BodyTextIndent"/>
              <w:ind w:left="0"/>
              <w:rPr>
                <w:rFonts w:cs="Arial"/>
                <w:sz w:val="20"/>
              </w:rPr>
            </w:pPr>
          </w:p>
        </w:tc>
        <w:tc>
          <w:tcPr>
            <w:tcW w:w="548" w:type="dxa"/>
          </w:tcPr>
          <w:p w14:paraId="1B703112" w14:textId="77777777" w:rsidR="00A16503" w:rsidRPr="0022660D" w:rsidRDefault="00A16503" w:rsidP="00791213">
            <w:pPr>
              <w:pStyle w:val="BodyTextIndent"/>
              <w:ind w:left="0"/>
              <w:rPr>
                <w:rFonts w:cs="Arial"/>
                <w:sz w:val="20"/>
              </w:rPr>
            </w:pPr>
          </w:p>
        </w:tc>
        <w:tc>
          <w:tcPr>
            <w:tcW w:w="516" w:type="dxa"/>
          </w:tcPr>
          <w:p w14:paraId="3A173351" w14:textId="77777777" w:rsidR="00A16503" w:rsidRPr="0022660D" w:rsidRDefault="00A16503" w:rsidP="00791213">
            <w:pPr>
              <w:pStyle w:val="BodyTextIndent"/>
              <w:ind w:left="0"/>
              <w:rPr>
                <w:rFonts w:cs="Arial"/>
                <w:sz w:val="20"/>
              </w:rPr>
            </w:pPr>
          </w:p>
        </w:tc>
        <w:tc>
          <w:tcPr>
            <w:tcW w:w="571" w:type="dxa"/>
          </w:tcPr>
          <w:p w14:paraId="2718719C" w14:textId="77777777" w:rsidR="00A16503" w:rsidRPr="0022660D" w:rsidRDefault="00A16503" w:rsidP="00791213">
            <w:pPr>
              <w:pStyle w:val="BodyTextIndent"/>
              <w:ind w:left="0"/>
              <w:rPr>
                <w:rFonts w:cs="Arial"/>
                <w:sz w:val="20"/>
              </w:rPr>
            </w:pPr>
          </w:p>
        </w:tc>
        <w:tc>
          <w:tcPr>
            <w:tcW w:w="559" w:type="dxa"/>
          </w:tcPr>
          <w:p w14:paraId="6FCB3693" w14:textId="77777777" w:rsidR="00A16503" w:rsidRPr="0022660D" w:rsidRDefault="00A16503" w:rsidP="00791213">
            <w:pPr>
              <w:pStyle w:val="BodyTextIndent"/>
              <w:ind w:left="0"/>
              <w:rPr>
                <w:rFonts w:cs="Arial"/>
                <w:sz w:val="20"/>
              </w:rPr>
            </w:pPr>
          </w:p>
        </w:tc>
        <w:tc>
          <w:tcPr>
            <w:tcW w:w="548" w:type="dxa"/>
          </w:tcPr>
          <w:p w14:paraId="61F99B7D" w14:textId="77777777" w:rsidR="00A16503" w:rsidRPr="0022660D" w:rsidRDefault="00A16503" w:rsidP="00791213">
            <w:pPr>
              <w:pStyle w:val="BodyTextIndent"/>
              <w:ind w:left="0"/>
              <w:rPr>
                <w:rFonts w:cs="Arial"/>
                <w:sz w:val="20"/>
              </w:rPr>
            </w:pPr>
          </w:p>
        </w:tc>
        <w:tc>
          <w:tcPr>
            <w:tcW w:w="600" w:type="dxa"/>
          </w:tcPr>
          <w:p w14:paraId="3FCEEE71" w14:textId="77777777" w:rsidR="00A16503" w:rsidRPr="0022660D" w:rsidRDefault="00A16503" w:rsidP="00791213">
            <w:pPr>
              <w:pStyle w:val="BodyTextIndent"/>
              <w:ind w:left="0"/>
              <w:rPr>
                <w:rFonts w:cs="Arial"/>
                <w:sz w:val="20"/>
              </w:rPr>
            </w:pPr>
          </w:p>
        </w:tc>
        <w:tc>
          <w:tcPr>
            <w:tcW w:w="523" w:type="dxa"/>
            <w:shd w:val="clear" w:color="auto" w:fill="99CCFF"/>
          </w:tcPr>
          <w:p w14:paraId="009E2B56" w14:textId="77777777" w:rsidR="00A16503" w:rsidRPr="0022660D" w:rsidRDefault="00A16503" w:rsidP="00791213">
            <w:pPr>
              <w:pStyle w:val="BodyTextIndent"/>
              <w:ind w:left="0"/>
              <w:rPr>
                <w:rFonts w:cs="Arial"/>
                <w:sz w:val="20"/>
              </w:rPr>
            </w:pPr>
          </w:p>
        </w:tc>
      </w:tr>
    </w:tbl>
    <w:p w14:paraId="2384DC99" w14:textId="77777777" w:rsidR="00A16503" w:rsidRPr="00A16503" w:rsidRDefault="00A16503" w:rsidP="0022660D">
      <w:pPr>
        <w:pStyle w:val="BodyText05"/>
      </w:pPr>
      <w:r w:rsidRPr="00A16503">
        <w:t xml:space="preserve">Review Participants could be as follows. </w:t>
      </w: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94"/>
        <w:gridCol w:w="2121"/>
        <w:gridCol w:w="2355"/>
        <w:gridCol w:w="2250"/>
      </w:tblGrid>
      <w:tr w:rsidR="00A16503" w:rsidRPr="0022660D" w14:paraId="3E4C6544" w14:textId="77777777" w:rsidTr="0022660D">
        <w:trPr>
          <w:trHeight w:val="288"/>
        </w:trPr>
        <w:tc>
          <w:tcPr>
            <w:tcW w:w="1194" w:type="dxa"/>
            <w:shd w:val="clear" w:color="auto" w:fill="D9D9D9" w:themeFill="background1" w:themeFillShade="D9"/>
          </w:tcPr>
          <w:p w14:paraId="3B0F9BBF" w14:textId="77777777" w:rsidR="00A16503" w:rsidRPr="0022660D" w:rsidRDefault="00A16503" w:rsidP="00791213">
            <w:pPr>
              <w:pStyle w:val="BodyTextIndent"/>
              <w:ind w:left="0"/>
              <w:rPr>
                <w:rFonts w:cs="Arial"/>
                <w:sz w:val="20"/>
                <w:szCs w:val="22"/>
              </w:rPr>
            </w:pPr>
          </w:p>
        </w:tc>
        <w:tc>
          <w:tcPr>
            <w:tcW w:w="2121" w:type="dxa"/>
            <w:shd w:val="clear" w:color="auto" w:fill="D9D9D9" w:themeFill="background1" w:themeFillShade="D9"/>
          </w:tcPr>
          <w:p w14:paraId="60D6B0C6" w14:textId="77777777" w:rsidR="00A16503" w:rsidRPr="0022660D" w:rsidRDefault="00A16503" w:rsidP="00791213">
            <w:pPr>
              <w:pStyle w:val="BodyTextIndent"/>
              <w:ind w:left="0"/>
              <w:rPr>
                <w:rFonts w:cs="Arial"/>
                <w:b w:val="0"/>
                <w:sz w:val="20"/>
                <w:szCs w:val="22"/>
              </w:rPr>
            </w:pPr>
            <w:r w:rsidRPr="0022660D">
              <w:rPr>
                <w:rFonts w:cs="Arial"/>
                <w:sz w:val="20"/>
                <w:szCs w:val="22"/>
              </w:rPr>
              <w:t xml:space="preserve">Mandatory </w:t>
            </w:r>
          </w:p>
        </w:tc>
        <w:tc>
          <w:tcPr>
            <w:tcW w:w="2355" w:type="dxa"/>
            <w:shd w:val="clear" w:color="auto" w:fill="D9D9D9" w:themeFill="background1" w:themeFillShade="D9"/>
          </w:tcPr>
          <w:p w14:paraId="27487339" w14:textId="77777777" w:rsidR="00A16503" w:rsidRPr="0022660D" w:rsidRDefault="00A16503" w:rsidP="00791213">
            <w:pPr>
              <w:pStyle w:val="BodyTextIndent"/>
              <w:ind w:left="0"/>
              <w:rPr>
                <w:rFonts w:cs="Arial"/>
                <w:b w:val="0"/>
                <w:sz w:val="20"/>
                <w:szCs w:val="22"/>
              </w:rPr>
            </w:pPr>
            <w:r w:rsidRPr="0022660D">
              <w:rPr>
                <w:rFonts w:cs="Arial"/>
                <w:sz w:val="20"/>
                <w:szCs w:val="22"/>
              </w:rPr>
              <w:t>Optional</w:t>
            </w:r>
          </w:p>
        </w:tc>
        <w:tc>
          <w:tcPr>
            <w:tcW w:w="2250" w:type="dxa"/>
            <w:shd w:val="clear" w:color="auto" w:fill="D9D9D9" w:themeFill="background1" w:themeFillShade="D9"/>
          </w:tcPr>
          <w:p w14:paraId="21791CA3" w14:textId="77777777" w:rsidR="00A16503" w:rsidRPr="0022660D" w:rsidRDefault="00A16503" w:rsidP="00791213">
            <w:pPr>
              <w:pStyle w:val="BodyTextIndent"/>
              <w:ind w:left="0"/>
              <w:rPr>
                <w:rFonts w:cs="Arial"/>
                <w:b w:val="0"/>
                <w:sz w:val="20"/>
                <w:szCs w:val="22"/>
              </w:rPr>
            </w:pPr>
            <w:r w:rsidRPr="0022660D">
              <w:rPr>
                <w:rFonts w:cs="Arial"/>
                <w:sz w:val="20"/>
                <w:szCs w:val="22"/>
              </w:rPr>
              <w:t>FYI</w:t>
            </w:r>
          </w:p>
        </w:tc>
      </w:tr>
      <w:tr w:rsidR="00A16503" w:rsidRPr="0022660D" w14:paraId="66A4AA2E" w14:textId="77777777" w:rsidTr="0022660D">
        <w:trPr>
          <w:trHeight w:val="288"/>
        </w:trPr>
        <w:tc>
          <w:tcPr>
            <w:tcW w:w="1194" w:type="dxa"/>
            <w:shd w:val="clear" w:color="auto" w:fill="D9D9D9" w:themeFill="background1" w:themeFillShade="D9"/>
          </w:tcPr>
          <w:p w14:paraId="13D5C98F" w14:textId="77777777" w:rsidR="00A16503" w:rsidRPr="0022660D" w:rsidRDefault="00A16503" w:rsidP="00791213">
            <w:pPr>
              <w:pStyle w:val="BodyTextIndent"/>
              <w:ind w:left="0"/>
              <w:rPr>
                <w:rFonts w:cs="Arial"/>
                <w:b w:val="0"/>
                <w:sz w:val="20"/>
                <w:szCs w:val="22"/>
              </w:rPr>
            </w:pPr>
          </w:p>
        </w:tc>
        <w:tc>
          <w:tcPr>
            <w:tcW w:w="2121" w:type="dxa"/>
            <w:shd w:val="clear" w:color="auto" w:fill="D9D9D9" w:themeFill="background1" w:themeFillShade="D9"/>
          </w:tcPr>
          <w:p w14:paraId="0BA21CFD" w14:textId="77777777" w:rsidR="00A16503" w:rsidRPr="0022660D" w:rsidRDefault="00A16503" w:rsidP="00791213">
            <w:pPr>
              <w:pStyle w:val="BodyTextIndent"/>
              <w:ind w:left="0"/>
              <w:rPr>
                <w:rFonts w:cs="Arial"/>
                <w:b w:val="0"/>
                <w:sz w:val="20"/>
                <w:szCs w:val="22"/>
              </w:rPr>
            </w:pPr>
            <w:r w:rsidRPr="0022660D">
              <w:rPr>
                <w:rFonts w:cs="Arial"/>
                <w:sz w:val="20"/>
                <w:szCs w:val="22"/>
              </w:rPr>
              <w:t>Designation / Role</w:t>
            </w:r>
          </w:p>
        </w:tc>
        <w:tc>
          <w:tcPr>
            <w:tcW w:w="2355" w:type="dxa"/>
            <w:shd w:val="clear" w:color="auto" w:fill="D9D9D9" w:themeFill="background1" w:themeFillShade="D9"/>
          </w:tcPr>
          <w:p w14:paraId="653EC590" w14:textId="77777777" w:rsidR="00A16503" w:rsidRPr="0022660D" w:rsidRDefault="00A16503" w:rsidP="00791213">
            <w:pPr>
              <w:pStyle w:val="BodyTextIndent"/>
              <w:ind w:left="0"/>
              <w:rPr>
                <w:rFonts w:cs="Arial"/>
                <w:b w:val="0"/>
                <w:sz w:val="20"/>
                <w:szCs w:val="22"/>
              </w:rPr>
            </w:pPr>
            <w:r w:rsidRPr="0022660D">
              <w:rPr>
                <w:rFonts w:cs="Arial"/>
                <w:sz w:val="20"/>
                <w:szCs w:val="22"/>
              </w:rPr>
              <w:t>Designation / Role</w:t>
            </w:r>
          </w:p>
        </w:tc>
        <w:tc>
          <w:tcPr>
            <w:tcW w:w="2250" w:type="dxa"/>
            <w:shd w:val="clear" w:color="auto" w:fill="D9D9D9" w:themeFill="background1" w:themeFillShade="D9"/>
          </w:tcPr>
          <w:p w14:paraId="342E133C" w14:textId="77777777" w:rsidR="00A16503" w:rsidRPr="0022660D" w:rsidRDefault="00A16503" w:rsidP="00791213">
            <w:pPr>
              <w:pStyle w:val="BodyTextIndent"/>
              <w:ind w:left="0"/>
              <w:rPr>
                <w:rFonts w:cs="Arial"/>
                <w:b w:val="0"/>
                <w:sz w:val="20"/>
                <w:szCs w:val="22"/>
              </w:rPr>
            </w:pPr>
            <w:r w:rsidRPr="0022660D">
              <w:rPr>
                <w:rFonts w:cs="Arial"/>
                <w:sz w:val="20"/>
                <w:szCs w:val="22"/>
              </w:rPr>
              <w:t>Designation / Role</w:t>
            </w:r>
          </w:p>
        </w:tc>
      </w:tr>
      <w:tr w:rsidR="00A16503" w:rsidRPr="0022660D" w14:paraId="209CCC73" w14:textId="77777777" w:rsidTr="0022660D">
        <w:trPr>
          <w:trHeight w:val="288"/>
        </w:trPr>
        <w:tc>
          <w:tcPr>
            <w:tcW w:w="1194" w:type="dxa"/>
          </w:tcPr>
          <w:p w14:paraId="56218831" w14:textId="77777777" w:rsidR="00A16503" w:rsidRPr="0022660D" w:rsidRDefault="00A16503" w:rsidP="00791213">
            <w:pPr>
              <w:pStyle w:val="BodyTextIndent"/>
              <w:ind w:left="0"/>
              <w:rPr>
                <w:rFonts w:cs="Arial"/>
                <w:b w:val="0"/>
                <w:sz w:val="20"/>
                <w:szCs w:val="22"/>
              </w:rPr>
            </w:pPr>
            <w:r w:rsidRPr="0022660D">
              <w:rPr>
                <w:rFonts w:cs="Arial"/>
                <w:sz w:val="20"/>
                <w:szCs w:val="22"/>
              </w:rPr>
              <w:t>Monthly</w:t>
            </w:r>
          </w:p>
        </w:tc>
        <w:tc>
          <w:tcPr>
            <w:tcW w:w="2121" w:type="dxa"/>
          </w:tcPr>
          <w:p w14:paraId="5F72A5B4" w14:textId="77777777" w:rsidR="00A16503" w:rsidRPr="0022660D" w:rsidRDefault="00A16503" w:rsidP="00791213">
            <w:pPr>
              <w:pStyle w:val="BodyTextIndent"/>
              <w:ind w:left="0"/>
              <w:rPr>
                <w:rFonts w:cs="Arial"/>
                <w:sz w:val="20"/>
                <w:szCs w:val="22"/>
              </w:rPr>
            </w:pPr>
          </w:p>
        </w:tc>
        <w:tc>
          <w:tcPr>
            <w:tcW w:w="2355" w:type="dxa"/>
          </w:tcPr>
          <w:p w14:paraId="4C4BC56E" w14:textId="77777777" w:rsidR="00A16503" w:rsidRPr="0022660D" w:rsidRDefault="00A16503" w:rsidP="00791213">
            <w:pPr>
              <w:pStyle w:val="BodyTextIndent"/>
              <w:ind w:left="0"/>
              <w:rPr>
                <w:rFonts w:cs="Arial"/>
                <w:sz w:val="20"/>
                <w:szCs w:val="22"/>
              </w:rPr>
            </w:pPr>
          </w:p>
        </w:tc>
        <w:tc>
          <w:tcPr>
            <w:tcW w:w="2250" w:type="dxa"/>
          </w:tcPr>
          <w:p w14:paraId="11E1DB0A" w14:textId="77777777" w:rsidR="00A16503" w:rsidRPr="0022660D" w:rsidRDefault="00A16503" w:rsidP="00791213">
            <w:pPr>
              <w:pStyle w:val="BodyTextIndent"/>
              <w:ind w:left="0"/>
              <w:rPr>
                <w:rFonts w:cs="Arial"/>
                <w:sz w:val="20"/>
                <w:szCs w:val="22"/>
              </w:rPr>
            </w:pPr>
          </w:p>
        </w:tc>
      </w:tr>
      <w:tr w:rsidR="00A16503" w:rsidRPr="0022660D" w14:paraId="3F3609C2" w14:textId="77777777" w:rsidTr="0022660D">
        <w:trPr>
          <w:trHeight w:val="288"/>
        </w:trPr>
        <w:tc>
          <w:tcPr>
            <w:tcW w:w="1194" w:type="dxa"/>
          </w:tcPr>
          <w:p w14:paraId="3A5C2BFF" w14:textId="77777777" w:rsidR="00A16503" w:rsidRPr="0022660D" w:rsidRDefault="00A16503" w:rsidP="00791213">
            <w:pPr>
              <w:pStyle w:val="BodyTextIndent"/>
              <w:ind w:left="0"/>
              <w:rPr>
                <w:rFonts w:cs="Arial"/>
                <w:b w:val="0"/>
                <w:sz w:val="20"/>
                <w:szCs w:val="22"/>
              </w:rPr>
            </w:pPr>
            <w:r w:rsidRPr="0022660D">
              <w:rPr>
                <w:rFonts w:cs="Arial"/>
                <w:sz w:val="20"/>
                <w:szCs w:val="22"/>
              </w:rPr>
              <w:t>Quarterly</w:t>
            </w:r>
          </w:p>
        </w:tc>
        <w:tc>
          <w:tcPr>
            <w:tcW w:w="2121" w:type="dxa"/>
          </w:tcPr>
          <w:p w14:paraId="7D10B5C4" w14:textId="77777777" w:rsidR="00A16503" w:rsidRPr="0022660D" w:rsidRDefault="00A16503" w:rsidP="00791213">
            <w:pPr>
              <w:pStyle w:val="BodyTextIndent"/>
              <w:ind w:left="0"/>
              <w:rPr>
                <w:rFonts w:cs="Arial"/>
                <w:sz w:val="20"/>
                <w:szCs w:val="22"/>
              </w:rPr>
            </w:pPr>
          </w:p>
        </w:tc>
        <w:tc>
          <w:tcPr>
            <w:tcW w:w="2355" w:type="dxa"/>
          </w:tcPr>
          <w:p w14:paraId="051A2222" w14:textId="77777777" w:rsidR="00A16503" w:rsidRPr="0022660D" w:rsidRDefault="00A16503" w:rsidP="00791213">
            <w:pPr>
              <w:pStyle w:val="BodyTextIndent"/>
              <w:ind w:left="0"/>
              <w:rPr>
                <w:rFonts w:cs="Arial"/>
                <w:sz w:val="20"/>
                <w:szCs w:val="22"/>
              </w:rPr>
            </w:pPr>
          </w:p>
        </w:tc>
        <w:tc>
          <w:tcPr>
            <w:tcW w:w="2250" w:type="dxa"/>
          </w:tcPr>
          <w:p w14:paraId="569C24A1" w14:textId="77777777" w:rsidR="00A16503" w:rsidRPr="0022660D" w:rsidRDefault="00A16503" w:rsidP="00791213">
            <w:pPr>
              <w:pStyle w:val="BodyTextIndent"/>
              <w:ind w:left="0"/>
              <w:rPr>
                <w:rFonts w:cs="Arial"/>
                <w:sz w:val="20"/>
                <w:szCs w:val="22"/>
              </w:rPr>
            </w:pPr>
          </w:p>
        </w:tc>
      </w:tr>
      <w:tr w:rsidR="00A16503" w:rsidRPr="0022660D" w14:paraId="65A9D759" w14:textId="77777777" w:rsidTr="0022660D">
        <w:trPr>
          <w:trHeight w:val="288"/>
        </w:trPr>
        <w:tc>
          <w:tcPr>
            <w:tcW w:w="1194" w:type="dxa"/>
          </w:tcPr>
          <w:p w14:paraId="17212614" w14:textId="77777777" w:rsidR="00A16503" w:rsidRPr="0022660D" w:rsidRDefault="00A16503" w:rsidP="00791213">
            <w:pPr>
              <w:pStyle w:val="BodyTextIndent"/>
              <w:ind w:left="0"/>
              <w:rPr>
                <w:rFonts w:cs="Arial"/>
                <w:b w:val="0"/>
                <w:sz w:val="20"/>
                <w:szCs w:val="22"/>
              </w:rPr>
            </w:pPr>
            <w:r w:rsidRPr="0022660D">
              <w:rPr>
                <w:rFonts w:cs="Arial"/>
                <w:sz w:val="20"/>
                <w:szCs w:val="22"/>
              </w:rPr>
              <w:t>Yearly</w:t>
            </w:r>
          </w:p>
        </w:tc>
        <w:tc>
          <w:tcPr>
            <w:tcW w:w="2121" w:type="dxa"/>
          </w:tcPr>
          <w:p w14:paraId="6DBE957E" w14:textId="77777777" w:rsidR="00A16503" w:rsidRPr="0022660D" w:rsidRDefault="00A16503" w:rsidP="00791213">
            <w:pPr>
              <w:pStyle w:val="BodyTextIndent"/>
              <w:ind w:left="0"/>
              <w:rPr>
                <w:rFonts w:cs="Arial"/>
                <w:sz w:val="20"/>
                <w:szCs w:val="22"/>
              </w:rPr>
            </w:pPr>
          </w:p>
        </w:tc>
        <w:tc>
          <w:tcPr>
            <w:tcW w:w="2355" w:type="dxa"/>
          </w:tcPr>
          <w:p w14:paraId="437A06DF" w14:textId="77777777" w:rsidR="00A16503" w:rsidRPr="0022660D" w:rsidRDefault="00A16503" w:rsidP="00791213">
            <w:pPr>
              <w:pStyle w:val="BodyTextIndent"/>
              <w:ind w:left="0"/>
              <w:rPr>
                <w:rFonts w:cs="Arial"/>
                <w:sz w:val="20"/>
                <w:szCs w:val="22"/>
              </w:rPr>
            </w:pPr>
          </w:p>
        </w:tc>
        <w:tc>
          <w:tcPr>
            <w:tcW w:w="2250" w:type="dxa"/>
          </w:tcPr>
          <w:p w14:paraId="3B667BD8" w14:textId="77777777" w:rsidR="00A16503" w:rsidRPr="0022660D" w:rsidRDefault="00A16503" w:rsidP="00791213">
            <w:pPr>
              <w:pStyle w:val="BodyTextIndent"/>
              <w:ind w:left="0"/>
              <w:rPr>
                <w:rFonts w:cs="Arial"/>
                <w:sz w:val="20"/>
                <w:szCs w:val="22"/>
              </w:rPr>
            </w:pPr>
          </w:p>
        </w:tc>
      </w:tr>
    </w:tbl>
    <w:p w14:paraId="3FB74EEB" w14:textId="77777777" w:rsidR="00A16503" w:rsidRPr="00A16503" w:rsidRDefault="00A16503" w:rsidP="00E367E3"/>
    <w:p w14:paraId="765B6230" w14:textId="77777777" w:rsidR="00A16503" w:rsidRPr="00A26F88" w:rsidRDefault="00A16503" w:rsidP="00A26F88">
      <w:pPr>
        <w:pStyle w:val="Heading1"/>
        <w:rPr>
          <w:lang w:val="en-AU"/>
        </w:rPr>
      </w:pPr>
      <w:bookmarkStart w:id="26" w:name="_Toc12131034"/>
      <w:r w:rsidRPr="00A26F88">
        <w:rPr>
          <w:lang w:val="en-AU"/>
        </w:rPr>
        <w:t>Change Management</w:t>
      </w:r>
      <w:bookmarkEnd w:id="26"/>
    </w:p>
    <w:p w14:paraId="2AD2BCF5" w14:textId="77777777" w:rsidR="00A16503" w:rsidRPr="00A16503" w:rsidRDefault="00A16503" w:rsidP="0022660D">
      <w:pPr>
        <w:pStyle w:val="BodyText05"/>
        <w:rPr>
          <w:b/>
        </w:rPr>
      </w:pPr>
      <w:r w:rsidRPr="00A16503">
        <w:t>&lt;Mention the periodicity of the Operational Level Agreement review. &gt;</w:t>
      </w:r>
    </w:p>
    <w:p w14:paraId="71A7BDAC" w14:textId="77777777" w:rsidR="00A16503" w:rsidRPr="00A16503" w:rsidRDefault="00A16503" w:rsidP="0022660D">
      <w:pPr>
        <w:pStyle w:val="BodyText05"/>
        <w:rPr>
          <w:b/>
        </w:rPr>
      </w:pPr>
      <w:r w:rsidRPr="00A16503">
        <w:t>&lt;Mention the mechanism that will be used for handling change requests with respect to this agreement. This should cover how the changes would be raised, what should be part of change request and who would be the approvers.&gt;</w:t>
      </w:r>
    </w:p>
    <w:p w14:paraId="4B2451F1" w14:textId="77777777" w:rsidR="00A16503" w:rsidRPr="00A26F88" w:rsidRDefault="00A16503" w:rsidP="00A26F88">
      <w:pPr>
        <w:pStyle w:val="Heading1"/>
        <w:rPr>
          <w:lang w:val="en-AU"/>
        </w:rPr>
      </w:pPr>
      <w:bookmarkStart w:id="27" w:name="_Toc12131035"/>
      <w:r w:rsidRPr="00A26F88">
        <w:rPr>
          <w:lang w:val="en-AU"/>
        </w:rPr>
        <w:t>Contact points and escalation</w:t>
      </w:r>
      <w:bookmarkEnd w:id="27"/>
    </w:p>
    <w:p w14:paraId="4B68581A" w14:textId="77777777" w:rsidR="00A16503" w:rsidRPr="00A16503" w:rsidRDefault="00A16503" w:rsidP="0022660D">
      <w:pPr>
        <w:pStyle w:val="BodyText05"/>
        <w:rPr>
          <w:b/>
        </w:rPr>
      </w:pPr>
      <w:r w:rsidRPr="00A16503">
        <w:rPr>
          <w:lang w:val="en-IN" w:eastAsia="en-IN"/>
        </w:rPr>
        <w:t xml:space="preserve">&lt;Details of </w:t>
      </w:r>
      <w:r w:rsidRPr="00A16503">
        <w:t>the</w:t>
      </w:r>
      <w:r w:rsidRPr="00A16503">
        <w:rPr>
          <w:lang w:val="en-IN" w:eastAsia="en-IN"/>
        </w:rPr>
        <w:t xml:space="preserve"> contacts within each of the parties involved in the agreement and the escalation processes and contact points. This should also include the definition of a complaint and procedure for managing complaints.&gt;</w:t>
      </w:r>
    </w:p>
    <w:tbl>
      <w:tblPr>
        <w:tblW w:w="7883" w:type="dxa"/>
        <w:tblInd w:w="749"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890"/>
        <w:gridCol w:w="3563"/>
        <w:gridCol w:w="2430"/>
      </w:tblGrid>
      <w:tr w:rsidR="00A16503" w:rsidRPr="0022660D" w14:paraId="106B67B2" w14:textId="77777777" w:rsidTr="00006DF1">
        <w:trPr>
          <w:trHeight w:val="432"/>
        </w:trPr>
        <w:tc>
          <w:tcPr>
            <w:tcW w:w="1890"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7D08B735" w14:textId="77777777" w:rsidR="00A16503" w:rsidRPr="0022660D" w:rsidRDefault="00A16503" w:rsidP="00006DF1">
            <w:pPr>
              <w:spacing w:before="100" w:beforeAutospacing="1" w:after="100" w:afterAutospacing="1"/>
              <w:jc w:val="center"/>
              <w:rPr>
                <w:rFonts w:cs="Arial"/>
                <w:b/>
                <w:color w:val="000000"/>
                <w:szCs w:val="22"/>
              </w:rPr>
            </w:pPr>
            <w:r w:rsidRPr="0022660D">
              <w:rPr>
                <w:rFonts w:cs="Arial"/>
                <w:b/>
                <w:color w:val="000000"/>
                <w:szCs w:val="22"/>
              </w:rPr>
              <w:t>Escalation Level</w:t>
            </w:r>
          </w:p>
        </w:tc>
        <w:tc>
          <w:tcPr>
            <w:tcW w:w="3563"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52695D52" w14:textId="77777777" w:rsidR="00A16503" w:rsidRPr="0022660D" w:rsidRDefault="00A16503" w:rsidP="00006DF1">
            <w:pPr>
              <w:spacing w:before="100" w:beforeAutospacing="1" w:after="100" w:afterAutospacing="1"/>
              <w:jc w:val="center"/>
              <w:rPr>
                <w:rFonts w:cs="Arial"/>
                <w:b/>
                <w:color w:val="000000"/>
                <w:szCs w:val="22"/>
              </w:rPr>
            </w:pPr>
            <w:r w:rsidRPr="0022660D">
              <w:rPr>
                <w:rFonts w:cs="Arial"/>
                <w:b/>
                <w:color w:val="000000"/>
                <w:szCs w:val="22"/>
              </w:rPr>
              <w:t>When to Use</w:t>
            </w:r>
          </w:p>
        </w:tc>
        <w:tc>
          <w:tcPr>
            <w:tcW w:w="2430"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Mar>
              <w:top w:w="0" w:type="dxa"/>
              <w:left w:w="40" w:type="dxa"/>
              <w:bottom w:w="0" w:type="dxa"/>
              <w:right w:w="40" w:type="dxa"/>
            </w:tcMar>
            <w:vAlign w:val="center"/>
          </w:tcPr>
          <w:p w14:paraId="2F2DF060" w14:textId="77777777" w:rsidR="00A16503" w:rsidRPr="0022660D" w:rsidRDefault="00A16503" w:rsidP="00006DF1">
            <w:pPr>
              <w:spacing w:before="100" w:beforeAutospacing="1" w:after="100" w:afterAutospacing="1"/>
              <w:jc w:val="center"/>
              <w:rPr>
                <w:rFonts w:cs="Arial"/>
                <w:b/>
                <w:color w:val="000000"/>
                <w:szCs w:val="22"/>
              </w:rPr>
            </w:pPr>
            <w:r w:rsidRPr="0022660D">
              <w:rPr>
                <w:rFonts w:cs="Arial"/>
                <w:b/>
                <w:color w:val="000000"/>
                <w:szCs w:val="22"/>
              </w:rPr>
              <w:t>Whom to Escalate</w:t>
            </w:r>
          </w:p>
        </w:tc>
      </w:tr>
      <w:tr w:rsidR="00A16503" w:rsidRPr="0022660D" w14:paraId="1F0D5361" w14:textId="77777777" w:rsidTr="00006DF1">
        <w:trPr>
          <w:trHeight w:val="570"/>
        </w:trPr>
        <w:tc>
          <w:tcPr>
            <w:tcW w:w="189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0375E2D2" w14:textId="77777777" w:rsidR="00A16503" w:rsidRPr="0022660D" w:rsidRDefault="00A16503" w:rsidP="00791213">
            <w:pPr>
              <w:rPr>
                <w:rFonts w:cs="Arial"/>
                <w:b/>
                <w:color w:val="000000"/>
                <w:szCs w:val="22"/>
              </w:rPr>
            </w:pPr>
            <w:r w:rsidRPr="0022660D">
              <w:rPr>
                <w:rFonts w:cs="Arial"/>
                <w:color w:val="000000"/>
                <w:szCs w:val="22"/>
              </w:rPr>
              <w:t>Level 1: Normal Issue Management</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C8B4CE2" w14:textId="77777777" w:rsidR="00A16503" w:rsidRPr="0022660D" w:rsidRDefault="00A16503" w:rsidP="00791213">
            <w:pPr>
              <w:spacing w:before="100" w:beforeAutospacing="1" w:after="100" w:afterAutospacing="1"/>
              <w:rPr>
                <w:rFonts w:cs="Arial"/>
                <w:b/>
                <w:bCs/>
                <w:color w:val="000000"/>
                <w:szCs w:val="22"/>
              </w:rPr>
            </w:pPr>
            <w:r w:rsidRPr="0022660D">
              <w:rPr>
                <w:rFonts w:cs="Arial"/>
                <w:bCs/>
                <w:color w:val="000000"/>
                <w:szCs w:val="22"/>
              </w:rPr>
              <w:t>When resolving day to day engagement issues</w:t>
            </w:r>
          </w:p>
        </w:tc>
        <w:tc>
          <w:tcPr>
            <w:tcW w:w="243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67115596" w14:textId="77777777" w:rsidR="00A16503" w:rsidRPr="0022660D" w:rsidRDefault="00A16503" w:rsidP="00791213">
            <w:pPr>
              <w:spacing w:before="100" w:beforeAutospacing="1" w:after="100" w:afterAutospacing="1"/>
              <w:jc w:val="center"/>
              <w:rPr>
                <w:rFonts w:cs="Arial"/>
                <w:bCs/>
                <w:color w:val="000000"/>
                <w:szCs w:val="22"/>
              </w:rPr>
            </w:pPr>
          </w:p>
        </w:tc>
      </w:tr>
      <w:tr w:rsidR="00A16503" w:rsidRPr="0022660D" w14:paraId="79A3670E" w14:textId="77777777" w:rsidTr="00006DF1">
        <w:trPr>
          <w:trHeight w:val="534"/>
        </w:trPr>
        <w:tc>
          <w:tcPr>
            <w:tcW w:w="189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D447BB1" w14:textId="77777777" w:rsidR="00A16503" w:rsidRPr="0022660D" w:rsidRDefault="00A16503" w:rsidP="00791213">
            <w:pPr>
              <w:rPr>
                <w:rFonts w:cs="Arial"/>
                <w:b/>
                <w:color w:val="000000"/>
                <w:szCs w:val="22"/>
              </w:rPr>
            </w:pPr>
            <w:r w:rsidRPr="0022660D">
              <w:rPr>
                <w:rFonts w:cs="Arial"/>
                <w:color w:val="000000"/>
                <w:szCs w:val="22"/>
              </w:rPr>
              <w:t>Level 2 Escalation</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274A0BC5" w14:textId="77777777" w:rsidR="00A16503" w:rsidRPr="0022660D" w:rsidRDefault="00A16503" w:rsidP="00791213">
            <w:pPr>
              <w:spacing w:before="100" w:beforeAutospacing="1" w:after="100" w:afterAutospacing="1"/>
              <w:rPr>
                <w:rFonts w:cs="Arial"/>
                <w:b/>
                <w:bCs/>
                <w:color w:val="000000"/>
                <w:szCs w:val="22"/>
              </w:rPr>
            </w:pPr>
            <w:r w:rsidRPr="0022660D">
              <w:rPr>
                <w:rFonts w:cs="Arial"/>
                <w:bCs/>
                <w:color w:val="000000"/>
                <w:szCs w:val="22"/>
              </w:rPr>
              <w:t>When normal issue management has failed to achieve resolution</w:t>
            </w:r>
          </w:p>
        </w:tc>
        <w:tc>
          <w:tcPr>
            <w:tcW w:w="243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EB24F91" w14:textId="77777777" w:rsidR="00A16503" w:rsidRPr="0022660D" w:rsidRDefault="00A16503" w:rsidP="00791213">
            <w:pPr>
              <w:spacing w:before="100" w:beforeAutospacing="1" w:after="100" w:afterAutospacing="1"/>
              <w:jc w:val="center"/>
              <w:rPr>
                <w:rFonts w:cs="Arial"/>
                <w:bCs/>
                <w:color w:val="000000"/>
                <w:szCs w:val="22"/>
              </w:rPr>
            </w:pPr>
          </w:p>
        </w:tc>
      </w:tr>
      <w:tr w:rsidR="00A16503" w:rsidRPr="0022660D" w14:paraId="07B065B4" w14:textId="77777777" w:rsidTr="00006DF1">
        <w:trPr>
          <w:trHeight w:val="525"/>
        </w:trPr>
        <w:tc>
          <w:tcPr>
            <w:tcW w:w="189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0CB58E2F" w14:textId="77777777" w:rsidR="00A16503" w:rsidRPr="0022660D" w:rsidRDefault="00A16503" w:rsidP="00791213">
            <w:pPr>
              <w:rPr>
                <w:rFonts w:cs="Arial"/>
                <w:b/>
                <w:color w:val="000000"/>
                <w:szCs w:val="22"/>
              </w:rPr>
            </w:pPr>
            <w:r w:rsidRPr="0022660D">
              <w:rPr>
                <w:rFonts w:cs="Arial"/>
                <w:color w:val="000000"/>
                <w:szCs w:val="22"/>
              </w:rPr>
              <w:t>Level 3 Escalation</w:t>
            </w:r>
          </w:p>
        </w:tc>
        <w:tc>
          <w:tcPr>
            <w:tcW w:w="3563"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2C1C4B8F" w14:textId="77777777" w:rsidR="00A16503" w:rsidRPr="0022660D" w:rsidRDefault="00A16503" w:rsidP="00791213">
            <w:pPr>
              <w:spacing w:before="100" w:beforeAutospacing="1" w:after="100" w:afterAutospacing="1"/>
              <w:rPr>
                <w:rFonts w:cs="Arial"/>
                <w:b/>
                <w:bCs/>
                <w:color w:val="000000"/>
                <w:szCs w:val="22"/>
              </w:rPr>
            </w:pPr>
            <w:r w:rsidRPr="0022660D">
              <w:rPr>
                <w:rFonts w:cs="Arial"/>
                <w:bCs/>
                <w:color w:val="000000"/>
                <w:szCs w:val="22"/>
              </w:rPr>
              <w:t>When Level 2 efforts have failed or when multiple services are impacted</w:t>
            </w:r>
          </w:p>
        </w:tc>
        <w:tc>
          <w:tcPr>
            <w:tcW w:w="2430" w:type="dxa"/>
            <w:tcBorders>
              <w:top w:val="outset" w:sz="6" w:space="0" w:color="000000"/>
              <w:left w:val="outset" w:sz="6" w:space="0" w:color="000000"/>
              <w:bottom w:val="outset" w:sz="6" w:space="0" w:color="000000"/>
              <w:right w:val="outset" w:sz="6" w:space="0" w:color="000000"/>
            </w:tcBorders>
            <w:shd w:val="clear" w:color="auto" w:fill="auto"/>
            <w:tcMar>
              <w:top w:w="0" w:type="dxa"/>
              <w:left w:w="40" w:type="dxa"/>
              <w:bottom w:w="0" w:type="dxa"/>
              <w:right w:w="40" w:type="dxa"/>
            </w:tcMar>
          </w:tcPr>
          <w:p w14:paraId="548B866A" w14:textId="77777777" w:rsidR="00A16503" w:rsidRPr="0022660D" w:rsidRDefault="00A16503" w:rsidP="00791213">
            <w:pPr>
              <w:spacing w:before="100" w:beforeAutospacing="1" w:after="100" w:afterAutospacing="1"/>
              <w:jc w:val="center"/>
              <w:rPr>
                <w:rFonts w:cs="Arial"/>
                <w:bCs/>
                <w:color w:val="000000"/>
                <w:szCs w:val="22"/>
              </w:rPr>
            </w:pPr>
          </w:p>
        </w:tc>
      </w:tr>
    </w:tbl>
    <w:p w14:paraId="153A7206" w14:textId="77777777" w:rsidR="00A16503" w:rsidRPr="00A16503" w:rsidRDefault="00A16503" w:rsidP="00A16503">
      <w:pPr>
        <w:autoSpaceDE w:val="0"/>
        <w:autoSpaceDN w:val="0"/>
        <w:adjustRightInd w:val="0"/>
        <w:jc w:val="both"/>
        <w:rPr>
          <w:rFonts w:cs="Arial"/>
          <w:b/>
          <w:bCs/>
          <w:sz w:val="18"/>
        </w:rPr>
      </w:pPr>
    </w:p>
    <w:p w14:paraId="6E850864" w14:textId="77777777" w:rsidR="00006DF1" w:rsidRDefault="00006DF1">
      <w:pPr>
        <w:spacing w:after="160" w:line="259" w:lineRule="auto"/>
        <w:rPr>
          <w:rFonts w:cs="Arial"/>
          <w:bCs/>
        </w:rPr>
      </w:pPr>
      <w:r>
        <w:br w:type="page"/>
      </w:r>
    </w:p>
    <w:p w14:paraId="7E351C87" w14:textId="30816178" w:rsidR="00A16503" w:rsidRPr="00A16503" w:rsidRDefault="00A16503" w:rsidP="0022660D">
      <w:pPr>
        <w:pStyle w:val="BodyText05"/>
      </w:pPr>
      <w:r w:rsidRPr="00A16503">
        <w:lastRenderedPageBreak/>
        <w:t>&lt;Contact details of the support team may vary for the engagement.&gt;</w:t>
      </w:r>
    </w:p>
    <w:tbl>
      <w:tblPr>
        <w:tblW w:w="7818"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2219"/>
        <w:gridCol w:w="2629"/>
        <w:gridCol w:w="2070"/>
      </w:tblGrid>
      <w:tr w:rsidR="00A16503" w:rsidRPr="0022660D" w14:paraId="32871CE2" w14:textId="77777777" w:rsidTr="0022660D">
        <w:trPr>
          <w:tblHeader/>
        </w:trPr>
        <w:tc>
          <w:tcPr>
            <w:tcW w:w="900" w:type="dxa"/>
            <w:shd w:val="clear" w:color="auto" w:fill="D9D9D9" w:themeFill="background1" w:themeFillShade="D9"/>
          </w:tcPr>
          <w:p w14:paraId="56946AC4" w14:textId="77777777" w:rsidR="00A16503" w:rsidRPr="0022660D" w:rsidRDefault="00A16503" w:rsidP="00791213">
            <w:pPr>
              <w:pStyle w:val="Text1"/>
              <w:ind w:left="0"/>
              <w:jc w:val="center"/>
              <w:rPr>
                <w:rFonts w:ascii="Cambria" w:hAnsi="Cambria" w:cs="Arial"/>
                <w:b w:val="0"/>
                <w:sz w:val="20"/>
                <w:szCs w:val="22"/>
              </w:rPr>
            </w:pPr>
            <w:r w:rsidRPr="0022660D">
              <w:rPr>
                <w:rFonts w:ascii="Cambria" w:hAnsi="Cambria" w:cs="Arial"/>
                <w:sz w:val="20"/>
                <w:szCs w:val="22"/>
              </w:rPr>
              <w:t>Serial No.</w:t>
            </w:r>
          </w:p>
        </w:tc>
        <w:tc>
          <w:tcPr>
            <w:tcW w:w="2219" w:type="dxa"/>
            <w:shd w:val="clear" w:color="auto" w:fill="D9D9D9" w:themeFill="background1" w:themeFillShade="D9"/>
          </w:tcPr>
          <w:p w14:paraId="16D0C7A2" w14:textId="77777777" w:rsidR="00A16503" w:rsidRPr="0022660D" w:rsidRDefault="00A16503" w:rsidP="00791213">
            <w:pPr>
              <w:pStyle w:val="Text1"/>
              <w:ind w:left="0"/>
              <w:jc w:val="center"/>
              <w:rPr>
                <w:rFonts w:ascii="Cambria" w:hAnsi="Cambria" w:cs="Arial"/>
                <w:b w:val="0"/>
                <w:sz w:val="20"/>
                <w:szCs w:val="22"/>
              </w:rPr>
            </w:pPr>
            <w:r w:rsidRPr="0022660D">
              <w:rPr>
                <w:rFonts w:ascii="Cambria" w:hAnsi="Cambria" w:cs="Arial"/>
                <w:sz w:val="20"/>
                <w:szCs w:val="22"/>
              </w:rPr>
              <w:t>Name of the Person</w:t>
            </w:r>
          </w:p>
        </w:tc>
        <w:tc>
          <w:tcPr>
            <w:tcW w:w="2629" w:type="dxa"/>
            <w:shd w:val="clear" w:color="auto" w:fill="D9D9D9" w:themeFill="background1" w:themeFillShade="D9"/>
          </w:tcPr>
          <w:p w14:paraId="628750F0" w14:textId="77777777" w:rsidR="00A16503" w:rsidRPr="0022660D" w:rsidRDefault="00A16503" w:rsidP="0022660D">
            <w:pPr>
              <w:pStyle w:val="Text1"/>
              <w:ind w:left="0"/>
              <w:jc w:val="center"/>
              <w:rPr>
                <w:rFonts w:ascii="Cambria" w:hAnsi="Cambria" w:cs="Arial"/>
                <w:b w:val="0"/>
                <w:sz w:val="20"/>
                <w:szCs w:val="22"/>
              </w:rPr>
            </w:pPr>
            <w:r w:rsidRPr="0022660D">
              <w:rPr>
                <w:rFonts w:ascii="Cambria" w:hAnsi="Cambria" w:cs="Arial"/>
                <w:sz w:val="20"/>
                <w:szCs w:val="22"/>
              </w:rPr>
              <w:t>Designation/ Role</w:t>
            </w:r>
          </w:p>
        </w:tc>
        <w:tc>
          <w:tcPr>
            <w:tcW w:w="2070" w:type="dxa"/>
            <w:shd w:val="clear" w:color="auto" w:fill="D9D9D9" w:themeFill="background1" w:themeFillShade="D9"/>
          </w:tcPr>
          <w:p w14:paraId="7C390523" w14:textId="77777777" w:rsidR="00A16503" w:rsidRPr="0022660D" w:rsidRDefault="00A16503" w:rsidP="0022660D">
            <w:pPr>
              <w:pStyle w:val="Text1"/>
              <w:ind w:left="0"/>
              <w:jc w:val="center"/>
              <w:rPr>
                <w:rFonts w:ascii="Cambria" w:hAnsi="Cambria" w:cs="Arial"/>
                <w:b w:val="0"/>
                <w:sz w:val="20"/>
                <w:szCs w:val="22"/>
              </w:rPr>
            </w:pPr>
            <w:r w:rsidRPr="0022660D">
              <w:rPr>
                <w:rFonts w:ascii="Cambria" w:hAnsi="Cambria" w:cs="Arial"/>
                <w:sz w:val="20"/>
                <w:szCs w:val="22"/>
              </w:rPr>
              <w:t>Contact Number</w:t>
            </w:r>
          </w:p>
        </w:tc>
      </w:tr>
      <w:tr w:rsidR="00A16503" w:rsidRPr="0022660D" w14:paraId="3DEB7C61" w14:textId="77777777" w:rsidTr="0022660D">
        <w:tc>
          <w:tcPr>
            <w:tcW w:w="900" w:type="dxa"/>
          </w:tcPr>
          <w:p w14:paraId="046BC5AC" w14:textId="77777777" w:rsidR="00A16503" w:rsidRPr="0022660D" w:rsidRDefault="00A16503" w:rsidP="00791213">
            <w:pPr>
              <w:pStyle w:val="Text1"/>
              <w:ind w:left="0"/>
              <w:rPr>
                <w:rFonts w:ascii="Cambria" w:hAnsi="Cambria" w:cs="Arial"/>
                <w:sz w:val="20"/>
                <w:szCs w:val="22"/>
              </w:rPr>
            </w:pPr>
          </w:p>
        </w:tc>
        <w:tc>
          <w:tcPr>
            <w:tcW w:w="2219" w:type="dxa"/>
          </w:tcPr>
          <w:p w14:paraId="358B1A79" w14:textId="77777777" w:rsidR="00A16503" w:rsidRPr="0022660D" w:rsidRDefault="00A16503" w:rsidP="00791213">
            <w:pPr>
              <w:pStyle w:val="Text1"/>
              <w:ind w:left="0"/>
              <w:rPr>
                <w:rFonts w:ascii="Cambria" w:hAnsi="Cambria" w:cs="Arial"/>
                <w:sz w:val="20"/>
                <w:szCs w:val="22"/>
              </w:rPr>
            </w:pPr>
          </w:p>
        </w:tc>
        <w:tc>
          <w:tcPr>
            <w:tcW w:w="2629" w:type="dxa"/>
          </w:tcPr>
          <w:p w14:paraId="34835645" w14:textId="77777777" w:rsidR="00A16503" w:rsidRPr="0022660D" w:rsidRDefault="00A16503" w:rsidP="00791213">
            <w:pPr>
              <w:pStyle w:val="Text1"/>
              <w:ind w:left="0"/>
              <w:rPr>
                <w:rFonts w:ascii="Cambria" w:hAnsi="Cambria" w:cs="Arial"/>
                <w:sz w:val="20"/>
                <w:szCs w:val="22"/>
              </w:rPr>
            </w:pPr>
          </w:p>
        </w:tc>
        <w:tc>
          <w:tcPr>
            <w:tcW w:w="2070" w:type="dxa"/>
          </w:tcPr>
          <w:p w14:paraId="2D916564" w14:textId="77777777" w:rsidR="00A16503" w:rsidRPr="0022660D" w:rsidRDefault="00A16503" w:rsidP="00791213">
            <w:pPr>
              <w:pStyle w:val="Text1"/>
              <w:ind w:left="0"/>
              <w:rPr>
                <w:rFonts w:ascii="Cambria" w:hAnsi="Cambria" w:cs="Arial"/>
                <w:sz w:val="20"/>
                <w:szCs w:val="22"/>
              </w:rPr>
            </w:pPr>
          </w:p>
        </w:tc>
      </w:tr>
      <w:tr w:rsidR="00A16503" w:rsidRPr="0022660D" w14:paraId="38600949" w14:textId="77777777" w:rsidTr="0022660D">
        <w:tc>
          <w:tcPr>
            <w:tcW w:w="900" w:type="dxa"/>
          </w:tcPr>
          <w:p w14:paraId="0E0F60EB" w14:textId="77777777" w:rsidR="00A16503" w:rsidRPr="0022660D" w:rsidRDefault="00A16503" w:rsidP="00791213">
            <w:pPr>
              <w:pStyle w:val="Text1"/>
              <w:ind w:left="0"/>
              <w:rPr>
                <w:rFonts w:ascii="Cambria" w:hAnsi="Cambria" w:cs="Arial"/>
                <w:sz w:val="20"/>
                <w:szCs w:val="22"/>
              </w:rPr>
            </w:pPr>
          </w:p>
        </w:tc>
        <w:tc>
          <w:tcPr>
            <w:tcW w:w="2219" w:type="dxa"/>
          </w:tcPr>
          <w:p w14:paraId="7F05DC60" w14:textId="77777777" w:rsidR="00A16503" w:rsidRPr="0022660D" w:rsidRDefault="00A16503" w:rsidP="00791213">
            <w:pPr>
              <w:pStyle w:val="Text1"/>
              <w:ind w:left="0"/>
              <w:rPr>
                <w:rFonts w:ascii="Cambria" w:hAnsi="Cambria" w:cs="Arial"/>
                <w:sz w:val="20"/>
                <w:szCs w:val="22"/>
              </w:rPr>
            </w:pPr>
          </w:p>
        </w:tc>
        <w:tc>
          <w:tcPr>
            <w:tcW w:w="2629" w:type="dxa"/>
          </w:tcPr>
          <w:p w14:paraId="1EE45A3E" w14:textId="77777777" w:rsidR="00A16503" w:rsidRPr="0022660D" w:rsidRDefault="00A16503" w:rsidP="00791213">
            <w:pPr>
              <w:pStyle w:val="Text1"/>
              <w:ind w:left="0"/>
              <w:rPr>
                <w:rFonts w:ascii="Cambria" w:hAnsi="Cambria" w:cs="Arial"/>
                <w:sz w:val="20"/>
                <w:szCs w:val="22"/>
              </w:rPr>
            </w:pPr>
          </w:p>
        </w:tc>
        <w:tc>
          <w:tcPr>
            <w:tcW w:w="2070" w:type="dxa"/>
          </w:tcPr>
          <w:p w14:paraId="3966D0AB" w14:textId="77777777" w:rsidR="00A16503" w:rsidRPr="0022660D" w:rsidRDefault="00A16503" w:rsidP="00791213">
            <w:pPr>
              <w:pStyle w:val="Text1"/>
              <w:ind w:left="0"/>
              <w:rPr>
                <w:rFonts w:ascii="Cambria" w:hAnsi="Cambria" w:cs="Arial"/>
                <w:sz w:val="20"/>
                <w:szCs w:val="22"/>
              </w:rPr>
            </w:pPr>
          </w:p>
        </w:tc>
      </w:tr>
      <w:tr w:rsidR="00A16503" w:rsidRPr="0022660D" w14:paraId="45317B97" w14:textId="77777777" w:rsidTr="0022660D">
        <w:tc>
          <w:tcPr>
            <w:tcW w:w="900" w:type="dxa"/>
          </w:tcPr>
          <w:p w14:paraId="57511534" w14:textId="77777777" w:rsidR="00A16503" w:rsidRPr="0022660D" w:rsidRDefault="00A16503" w:rsidP="00791213">
            <w:pPr>
              <w:pStyle w:val="Text1"/>
              <w:ind w:left="0"/>
              <w:rPr>
                <w:rFonts w:ascii="Cambria" w:hAnsi="Cambria" w:cs="Arial"/>
                <w:sz w:val="20"/>
                <w:szCs w:val="22"/>
              </w:rPr>
            </w:pPr>
          </w:p>
        </w:tc>
        <w:tc>
          <w:tcPr>
            <w:tcW w:w="2219" w:type="dxa"/>
          </w:tcPr>
          <w:p w14:paraId="5CA74401" w14:textId="77777777" w:rsidR="00A16503" w:rsidRPr="0022660D" w:rsidRDefault="00A16503" w:rsidP="00791213">
            <w:pPr>
              <w:pStyle w:val="Text1"/>
              <w:ind w:left="0"/>
              <w:rPr>
                <w:rFonts w:ascii="Cambria" w:hAnsi="Cambria" w:cs="Arial"/>
                <w:sz w:val="20"/>
                <w:szCs w:val="22"/>
              </w:rPr>
            </w:pPr>
          </w:p>
        </w:tc>
        <w:tc>
          <w:tcPr>
            <w:tcW w:w="2629" w:type="dxa"/>
          </w:tcPr>
          <w:p w14:paraId="17E8CB95" w14:textId="77777777" w:rsidR="00A16503" w:rsidRPr="0022660D" w:rsidRDefault="00A16503" w:rsidP="00791213">
            <w:pPr>
              <w:pStyle w:val="Text1"/>
              <w:ind w:left="0"/>
              <w:rPr>
                <w:rFonts w:ascii="Cambria" w:hAnsi="Cambria" w:cs="Arial"/>
                <w:sz w:val="20"/>
                <w:szCs w:val="22"/>
              </w:rPr>
            </w:pPr>
          </w:p>
        </w:tc>
        <w:tc>
          <w:tcPr>
            <w:tcW w:w="2070" w:type="dxa"/>
          </w:tcPr>
          <w:p w14:paraId="58D6D836" w14:textId="77777777" w:rsidR="00A16503" w:rsidRPr="0022660D" w:rsidRDefault="00A16503" w:rsidP="00791213">
            <w:pPr>
              <w:pStyle w:val="Text1"/>
              <w:ind w:left="0"/>
              <w:rPr>
                <w:rFonts w:ascii="Cambria" w:hAnsi="Cambria" w:cs="Arial"/>
                <w:sz w:val="20"/>
                <w:szCs w:val="22"/>
              </w:rPr>
            </w:pPr>
          </w:p>
        </w:tc>
      </w:tr>
      <w:tr w:rsidR="00A16503" w:rsidRPr="0022660D" w14:paraId="08BDC1AF" w14:textId="77777777" w:rsidTr="0022660D">
        <w:tc>
          <w:tcPr>
            <w:tcW w:w="900" w:type="dxa"/>
          </w:tcPr>
          <w:p w14:paraId="165F1FE2" w14:textId="77777777" w:rsidR="00A16503" w:rsidRPr="0022660D" w:rsidRDefault="00A16503" w:rsidP="00791213">
            <w:pPr>
              <w:pStyle w:val="Text1"/>
              <w:ind w:left="0"/>
              <w:rPr>
                <w:rFonts w:ascii="Cambria" w:hAnsi="Cambria" w:cs="Arial"/>
                <w:sz w:val="20"/>
                <w:szCs w:val="22"/>
              </w:rPr>
            </w:pPr>
          </w:p>
        </w:tc>
        <w:tc>
          <w:tcPr>
            <w:tcW w:w="2219" w:type="dxa"/>
          </w:tcPr>
          <w:p w14:paraId="5A56D447" w14:textId="77777777" w:rsidR="00A16503" w:rsidRPr="0022660D" w:rsidRDefault="00A16503" w:rsidP="00791213">
            <w:pPr>
              <w:pStyle w:val="Text1"/>
              <w:ind w:left="0"/>
              <w:rPr>
                <w:rFonts w:ascii="Cambria" w:hAnsi="Cambria" w:cs="Arial"/>
                <w:sz w:val="20"/>
                <w:szCs w:val="22"/>
              </w:rPr>
            </w:pPr>
          </w:p>
        </w:tc>
        <w:tc>
          <w:tcPr>
            <w:tcW w:w="2629" w:type="dxa"/>
          </w:tcPr>
          <w:p w14:paraId="501A83F4" w14:textId="77777777" w:rsidR="00A16503" w:rsidRPr="0022660D" w:rsidRDefault="00A16503" w:rsidP="00791213">
            <w:pPr>
              <w:pStyle w:val="Text1"/>
              <w:ind w:left="0"/>
              <w:rPr>
                <w:rFonts w:ascii="Cambria" w:hAnsi="Cambria" w:cs="Arial"/>
                <w:sz w:val="20"/>
                <w:szCs w:val="22"/>
              </w:rPr>
            </w:pPr>
          </w:p>
        </w:tc>
        <w:tc>
          <w:tcPr>
            <w:tcW w:w="2070" w:type="dxa"/>
          </w:tcPr>
          <w:p w14:paraId="24451184" w14:textId="77777777" w:rsidR="00A16503" w:rsidRPr="0022660D" w:rsidRDefault="00A16503" w:rsidP="00791213">
            <w:pPr>
              <w:pStyle w:val="Text1"/>
              <w:ind w:left="0"/>
              <w:rPr>
                <w:rFonts w:ascii="Cambria" w:hAnsi="Cambria" w:cs="Arial"/>
                <w:sz w:val="20"/>
                <w:szCs w:val="22"/>
              </w:rPr>
            </w:pPr>
          </w:p>
        </w:tc>
      </w:tr>
      <w:tr w:rsidR="00A16503" w:rsidRPr="0022660D" w14:paraId="5090923E" w14:textId="77777777" w:rsidTr="0022660D">
        <w:tc>
          <w:tcPr>
            <w:tcW w:w="900" w:type="dxa"/>
          </w:tcPr>
          <w:p w14:paraId="72BC0A0C" w14:textId="77777777" w:rsidR="00A16503" w:rsidRPr="0022660D" w:rsidRDefault="00A16503" w:rsidP="00791213">
            <w:pPr>
              <w:pStyle w:val="Text1"/>
              <w:ind w:left="0"/>
              <w:rPr>
                <w:rFonts w:ascii="Cambria" w:hAnsi="Cambria" w:cs="Arial"/>
                <w:sz w:val="20"/>
                <w:szCs w:val="22"/>
              </w:rPr>
            </w:pPr>
          </w:p>
        </w:tc>
        <w:tc>
          <w:tcPr>
            <w:tcW w:w="2219" w:type="dxa"/>
          </w:tcPr>
          <w:p w14:paraId="32DA6665" w14:textId="77777777" w:rsidR="00A16503" w:rsidRPr="0022660D" w:rsidRDefault="00A16503" w:rsidP="00791213">
            <w:pPr>
              <w:pStyle w:val="Text1"/>
              <w:ind w:left="0"/>
              <w:rPr>
                <w:rFonts w:ascii="Cambria" w:hAnsi="Cambria" w:cs="Arial"/>
                <w:sz w:val="20"/>
                <w:szCs w:val="22"/>
              </w:rPr>
            </w:pPr>
          </w:p>
        </w:tc>
        <w:tc>
          <w:tcPr>
            <w:tcW w:w="2629" w:type="dxa"/>
          </w:tcPr>
          <w:p w14:paraId="7F970A3A" w14:textId="77777777" w:rsidR="00A16503" w:rsidRPr="0022660D" w:rsidRDefault="00A16503" w:rsidP="00791213">
            <w:pPr>
              <w:pStyle w:val="Text1"/>
              <w:ind w:left="0"/>
              <w:rPr>
                <w:rFonts w:ascii="Cambria" w:hAnsi="Cambria" w:cs="Arial"/>
                <w:sz w:val="20"/>
                <w:szCs w:val="22"/>
              </w:rPr>
            </w:pPr>
          </w:p>
        </w:tc>
        <w:tc>
          <w:tcPr>
            <w:tcW w:w="2070" w:type="dxa"/>
          </w:tcPr>
          <w:p w14:paraId="60705598" w14:textId="77777777" w:rsidR="00A16503" w:rsidRPr="0022660D" w:rsidRDefault="00A16503" w:rsidP="00791213">
            <w:pPr>
              <w:pStyle w:val="Text1"/>
              <w:ind w:left="0"/>
              <w:rPr>
                <w:rFonts w:ascii="Cambria" w:hAnsi="Cambria" w:cs="Arial"/>
                <w:sz w:val="20"/>
                <w:szCs w:val="22"/>
              </w:rPr>
            </w:pPr>
          </w:p>
        </w:tc>
      </w:tr>
    </w:tbl>
    <w:p w14:paraId="7D5C29B0" w14:textId="77777777" w:rsidR="00A16503" w:rsidRPr="00A16503" w:rsidRDefault="00A16503" w:rsidP="00E367E3">
      <w:pPr>
        <w:rPr>
          <w:lang w:eastAsia="en-GB"/>
        </w:rPr>
      </w:pPr>
    </w:p>
    <w:p w14:paraId="53B83DA5" w14:textId="77777777" w:rsidR="00A16503" w:rsidRPr="00A26F88" w:rsidRDefault="00A16503" w:rsidP="00A26F88">
      <w:pPr>
        <w:pStyle w:val="Heading1"/>
        <w:rPr>
          <w:lang w:val="en-AU"/>
        </w:rPr>
      </w:pPr>
      <w:bookmarkStart w:id="28" w:name="_Toc101426884"/>
      <w:bookmarkStart w:id="29" w:name="_Toc101426932"/>
      <w:bookmarkStart w:id="30" w:name="_Toc101427028"/>
      <w:bookmarkStart w:id="31" w:name="_Toc101427316"/>
      <w:bookmarkStart w:id="32" w:name="_Toc101427399"/>
      <w:bookmarkStart w:id="33" w:name="_Toc101427468"/>
      <w:bookmarkStart w:id="34" w:name="_Toc101428409"/>
      <w:bookmarkStart w:id="35" w:name="_Toc363234145"/>
      <w:bookmarkStart w:id="36" w:name="_Toc95730782"/>
      <w:bookmarkStart w:id="37" w:name="_Toc394211339"/>
      <w:bookmarkStart w:id="38" w:name="_Toc394299853"/>
      <w:bookmarkStart w:id="39" w:name="_Toc12131036"/>
      <w:bookmarkEnd w:id="28"/>
      <w:bookmarkEnd w:id="29"/>
      <w:bookmarkEnd w:id="30"/>
      <w:bookmarkEnd w:id="31"/>
      <w:bookmarkEnd w:id="32"/>
      <w:bookmarkEnd w:id="33"/>
      <w:bookmarkEnd w:id="34"/>
      <w:r w:rsidRPr="00A26F88">
        <w:rPr>
          <w:lang w:val="en-AU"/>
        </w:rPr>
        <w:t>Signatures</w:t>
      </w:r>
      <w:bookmarkEnd w:id="39"/>
    </w:p>
    <w:tbl>
      <w:tblPr>
        <w:tblpPr w:leftFromText="180" w:rightFromText="180" w:vertAnchor="text" w:horzAnchor="margin" w:tblpX="715" w:tblpY="9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4"/>
        <w:gridCol w:w="4111"/>
      </w:tblGrid>
      <w:tr w:rsidR="00A16503" w:rsidRPr="0022660D" w14:paraId="5904A651" w14:textId="77777777" w:rsidTr="0022660D">
        <w:trPr>
          <w:trHeight w:val="2689"/>
        </w:trPr>
        <w:tc>
          <w:tcPr>
            <w:tcW w:w="3894" w:type="dxa"/>
            <w:tcBorders>
              <w:top w:val="single" w:sz="4" w:space="0" w:color="auto"/>
              <w:left w:val="single" w:sz="4" w:space="0" w:color="auto"/>
              <w:bottom w:val="single" w:sz="4" w:space="0" w:color="auto"/>
              <w:right w:val="single" w:sz="4" w:space="0" w:color="auto"/>
            </w:tcBorders>
          </w:tcPr>
          <w:p w14:paraId="5E21D4C2" w14:textId="77777777" w:rsidR="00A16503" w:rsidRPr="0022660D" w:rsidRDefault="00A16503" w:rsidP="0022660D">
            <w:pPr>
              <w:pStyle w:val="ListParagraph"/>
              <w:ind w:left="67"/>
              <w:rPr>
                <w:rFonts w:cs="Arial"/>
                <w:b/>
                <w:bCs/>
                <w:szCs w:val="22"/>
              </w:rPr>
            </w:pPr>
            <w:r w:rsidRPr="0022660D">
              <w:rPr>
                <w:rFonts w:cs="Arial"/>
                <w:bCs/>
                <w:szCs w:val="22"/>
              </w:rPr>
              <w:t xml:space="preserve">For the service provider </w:t>
            </w:r>
          </w:p>
          <w:p w14:paraId="52EBECF1" w14:textId="77777777" w:rsidR="00A16503" w:rsidRPr="0022660D" w:rsidRDefault="00A16503" w:rsidP="0022660D">
            <w:pPr>
              <w:ind w:left="67"/>
              <w:rPr>
                <w:rFonts w:cs="Arial"/>
                <w:b/>
                <w:bCs/>
                <w:szCs w:val="22"/>
              </w:rPr>
            </w:pPr>
          </w:p>
          <w:p w14:paraId="3FEDCAEB" w14:textId="77777777" w:rsidR="00A16503" w:rsidRPr="0022660D" w:rsidRDefault="00A16503" w:rsidP="0022660D">
            <w:pPr>
              <w:pStyle w:val="ListParagraph"/>
              <w:ind w:left="67"/>
              <w:rPr>
                <w:rFonts w:cs="Arial"/>
                <w:b/>
                <w:bCs/>
                <w:szCs w:val="22"/>
              </w:rPr>
            </w:pPr>
            <w:r w:rsidRPr="0022660D">
              <w:rPr>
                <w:rFonts w:cs="Arial"/>
                <w:bCs/>
                <w:szCs w:val="22"/>
              </w:rPr>
              <w:t>Name: _________________________________</w:t>
            </w:r>
          </w:p>
          <w:p w14:paraId="208E6C65" w14:textId="773FBA9D" w:rsidR="00A16503" w:rsidRDefault="00A16503" w:rsidP="0022660D">
            <w:pPr>
              <w:pStyle w:val="ListParagraph"/>
              <w:ind w:left="67"/>
              <w:rPr>
                <w:rFonts w:cs="Arial"/>
                <w:b/>
                <w:bCs/>
                <w:szCs w:val="22"/>
              </w:rPr>
            </w:pPr>
          </w:p>
          <w:p w14:paraId="62E710FE" w14:textId="77777777" w:rsidR="0022660D" w:rsidRPr="0022660D" w:rsidRDefault="0022660D" w:rsidP="0022660D">
            <w:pPr>
              <w:pStyle w:val="ListParagraph"/>
              <w:ind w:left="67"/>
              <w:rPr>
                <w:rFonts w:cs="Arial"/>
                <w:b/>
                <w:bCs/>
                <w:szCs w:val="22"/>
              </w:rPr>
            </w:pPr>
          </w:p>
          <w:p w14:paraId="12E11C10" w14:textId="77777777" w:rsidR="00A16503" w:rsidRPr="0022660D" w:rsidRDefault="00A16503" w:rsidP="0022660D">
            <w:pPr>
              <w:pStyle w:val="ListParagraph"/>
              <w:ind w:left="67"/>
              <w:rPr>
                <w:rFonts w:cs="Arial"/>
                <w:b/>
                <w:bCs/>
                <w:szCs w:val="22"/>
              </w:rPr>
            </w:pPr>
            <w:r w:rsidRPr="0022660D">
              <w:rPr>
                <w:rFonts w:cs="Arial"/>
                <w:bCs/>
                <w:szCs w:val="22"/>
              </w:rPr>
              <w:t>Signature: ______________________________</w:t>
            </w:r>
          </w:p>
          <w:p w14:paraId="60FE3C38" w14:textId="77777777" w:rsidR="00A16503" w:rsidRPr="0022660D" w:rsidRDefault="00A16503" w:rsidP="0022660D">
            <w:pPr>
              <w:pStyle w:val="ListParagraph"/>
              <w:ind w:left="67"/>
              <w:rPr>
                <w:rFonts w:cs="Arial"/>
                <w:b/>
                <w:bCs/>
                <w:szCs w:val="22"/>
              </w:rPr>
            </w:pPr>
          </w:p>
          <w:p w14:paraId="14592935" w14:textId="77777777" w:rsidR="00A16503" w:rsidRPr="0022660D" w:rsidRDefault="00A16503" w:rsidP="0022660D">
            <w:pPr>
              <w:pStyle w:val="ListParagraph"/>
              <w:ind w:left="67"/>
              <w:rPr>
                <w:rFonts w:cs="Arial"/>
                <w:b/>
                <w:bCs/>
                <w:szCs w:val="22"/>
              </w:rPr>
            </w:pPr>
            <w:r w:rsidRPr="0022660D">
              <w:rPr>
                <w:rFonts w:cs="Arial"/>
                <w:bCs/>
                <w:szCs w:val="22"/>
              </w:rPr>
              <w:t>Title: __________________________________</w:t>
            </w:r>
          </w:p>
          <w:p w14:paraId="3B8E8935" w14:textId="77777777" w:rsidR="00A16503" w:rsidRPr="0022660D" w:rsidRDefault="00A16503" w:rsidP="0022660D">
            <w:pPr>
              <w:pStyle w:val="ListParagraph"/>
              <w:ind w:left="67"/>
              <w:rPr>
                <w:rFonts w:cs="Arial"/>
                <w:b/>
                <w:bCs/>
                <w:szCs w:val="22"/>
              </w:rPr>
            </w:pPr>
          </w:p>
          <w:p w14:paraId="66327D82" w14:textId="77777777" w:rsidR="00A16503" w:rsidRPr="0022660D" w:rsidRDefault="00A16503" w:rsidP="0022660D">
            <w:pPr>
              <w:pStyle w:val="ListParagraph"/>
              <w:ind w:left="67"/>
              <w:rPr>
                <w:rFonts w:cs="Arial"/>
                <w:b/>
                <w:bCs/>
                <w:szCs w:val="22"/>
              </w:rPr>
            </w:pPr>
            <w:r w:rsidRPr="0022660D">
              <w:rPr>
                <w:rFonts w:cs="Arial"/>
                <w:bCs/>
                <w:szCs w:val="22"/>
              </w:rPr>
              <w:t>Date: __________________________________</w:t>
            </w:r>
          </w:p>
        </w:tc>
        <w:tc>
          <w:tcPr>
            <w:tcW w:w="4111" w:type="dxa"/>
            <w:tcBorders>
              <w:top w:val="single" w:sz="4" w:space="0" w:color="auto"/>
              <w:left w:val="single" w:sz="4" w:space="0" w:color="auto"/>
              <w:bottom w:val="single" w:sz="4" w:space="0" w:color="auto"/>
              <w:right w:val="single" w:sz="4" w:space="0" w:color="auto"/>
            </w:tcBorders>
          </w:tcPr>
          <w:p w14:paraId="3A05DA77" w14:textId="77777777" w:rsidR="00A16503" w:rsidRPr="0022660D" w:rsidRDefault="00A16503" w:rsidP="0022660D">
            <w:pPr>
              <w:rPr>
                <w:rFonts w:cs="Arial"/>
                <w:b/>
                <w:bCs/>
                <w:szCs w:val="22"/>
              </w:rPr>
            </w:pPr>
            <w:r w:rsidRPr="0022660D">
              <w:rPr>
                <w:rFonts w:cs="Arial"/>
                <w:bCs/>
                <w:szCs w:val="22"/>
              </w:rPr>
              <w:t xml:space="preserve">For the Internal IT Department </w:t>
            </w:r>
          </w:p>
          <w:p w14:paraId="0D9AD2D6" w14:textId="77777777" w:rsidR="00A16503" w:rsidRPr="0022660D" w:rsidRDefault="00A16503" w:rsidP="0022660D">
            <w:pPr>
              <w:rPr>
                <w:rFonts w:cs="Arial"/>
                <w:b/>
                <w:bCs/>
                <w:szCs w:val="22"/>
              </w:rPr>
            </w:pPr>
          </w:p>
          <w:p w14:paraId="079719C9" w14:textId="77777777" w:rsidR="00A16503" w:rsidRPr="0022660D" w:rsidRDefault="00A16503" w:rsidP="0022660D">
            <w:pPr>
              <w:rPr>
                <w:rFonts w:cs="Arial"/>
                <w:b/>
                <w:bCs/>
                <w:szCs w:val="22"/>
              </w:rPr>
            </w:pPr>
            <w:r w:rsidRPr="0022660D">
              <w:rPr>
                <w:rFonts w:cs="Arial"/>
                <w:bCs/>
                <w:szCs w:val="22"/>
              </w:rPr>
              <w:t>Name: _________________________________</w:t>
            </w:r>
          </w:p>
          <w:p w14:paraId="4AC4F6C8" w14:textId="5583D922" w:rsidR="00A16503" w:rsidRDefault="00A16503" w:rsidP="0022660D">
            <w:pPr>
              <w:rPr>
                <w:rFonts w:cs="Arial"/>
                <w:b/>
                <w:bCs/>
                <w:szCs w:val="22"/>
              </w:rPr>
            </w:pPr>
          </w:p>
          <w:p w14:paraId="3E2DC6AB" w14:textId="77777777" w:rsidR="0022660D" w:rsidRPr="0022660D" w:rsidRDefault="0022660D" w:rsidP="0022660D">
            <w:pPr>
              <w:rPr>
                <w:rFonts w:cs="Arial"/>
                <w:b/>
                <w:bCs/>
                <w:szCs w:val="22"/>
              </w:rPr>
            </w:pPr>
          </w:p>
          <w:p w14:paraId="013C2A6E" w14:textId="77777777" w:rsidR="00A16503" w:rsidRPr="0022660D" w:rsidRDefault="00A16503" w:rsidP="0022660D">
            <w:pPr>
              <w:rPr>
                <w:rFonts w:cs="Arial"/>
                <w:b/>
                <w:bCs/>
                <w:szCs w:val="22"/>
              </w:rPr>
            </w:pPr>
            <w:r w:rsidRPr="0022660D">
              <w:rPr>
                <w:rFonts w:cs="Arial"/>
                <w:bCs/>
                <w:szCs w:val="22"/>
              </w:rPr>
              <w:t>Signature: ______________________________</w:t>
            </w:r>
          </w:p>
          <w:p w14:paraId="7C347448" w14:textId="77777777" w:rsidR="00A16503" w:rsidRPr="0022660D" w:rsidRDefault="00A16503" w:rsidP="0022660D">
            <w:pPr>
              <w:rPr>
                <w:rFonts w:cs="Arial"/>
                <w:b/>
                <w:bCs/>
                <w:szCs w:val="22"/>
              </w:rPr>
            </w:pPr>
          </w:p>
          <w:p w14:paraId="035DE273" w14:textId="77777777" w:rsidR="00A16503" w:rsidRPr="0022660D" w:rsidRDefault="00A16503" w:rsidP="0022660D">
            <w:pPr>
              <w:rPr>
                <w:rFonts w:cs="Arial"/>
                <w:b/>
                <w:bCs/>
                <w:szCs w:val="22"/>
              </w:rPr>
            </w:pPr>
            <w:r w:rsidRPr="0022660D">
              <w:rPr>
                <w:rFonts w:cs="Arial"/>
                <w:bCs/>
                <w:szCs w:val="22"/>
              </w:rPr>
              <w:t>Title: __________________________________</w:t>
            </w:r>
          </w:p>
          <w:p w14:paraId="43C51132" w14:textId="77777777" w:rsidR="00A16503" w:rsidRPr="0022660D" w:rsidRDefault="00A16503" w:rsidP="0022660D">
            <w:pPr>
              <w:rPr>
                <w:rFonts w:cs="Arial"/>
                <w:b/>
                <w:bCs/>
                <w:szCs w:val="22"/>
              </w:rPr>
            </w:pPr>
          </w:p>
          <w:p w14:paraId="7A318693" w14:textId="77777777" w:rsidR="00A16503" w:rsidRPr="0022660D" w:rsidRDefault="00A16503" w:rsidP="0022660D">
            <w:pPr>
              <w:rPr>
                <w:rFonts w:cs="Arial"/>
                <w:b/>
                <w:bCs/>
                <w:szCs w:val="22"/>
              </w:rPr>
            </w:pPr>
            <w:r w:rsidRPr="0022660D">
              <w:rPr>
                <w:rFonts w:cs="Arial"/>
                <w:bCs/>
                <w:szCs w:val="22"/>
              </w:rPr>
              <w:t>Date: __________________________________</w:t>
            </w:r>
          </w:p>
        </w:tc>
      </w:tr>
    </w:tbl>
    <w:p w14:paraId="226D6771" w14:textId="77777777" w:rsidR="00A16503" w:rsidRPr="00A16503" w:rsidRDefault="00A16503" w:rsidP="0022660D">
      <w:pPr>
        <w:pStyle w:val="BodyText05"/>
        <w:rPr>
          <w:b/>
        </w:rPr>
      </w:pPr>
      <w:r w:rsidRPr="00A16503">
        <w:t xml:space="preserve"> The service provider and the &lt;Internal IT department&gt; agree to the service levels and terms outlined in this agreement.</w:t>
      </w:r>
    </w:p>
    <w:p w14:paraId="5A2610BF" w14:textId="77777777" w:rsidR="00A16503" w:rsidRPr="00A16503" w:rsidRDefault="00A16503" w:rsidP="00A16503">
      <w:pPr>
        <w:rPr>
          <w:lang w:val="en-AU"/>
        </w:rPr>
      </w:pPr>
    </w:p>
    <w:p w14:paraId="015D6028" w14:textId="43EE9423" w:rsidR="00A16503" w:rsidRDefault="00A16503" w:rsidP="00A26F88">
      <w:pPr>
        <w:rPr>
          <w:lang w:val="en-AU"/>
        </w:rPr>
      </w:pPr>
    </w:p>
    <w:p w14:paraId="32B5CDB8" w14:textId="03A1DEDE" w:rsidR="0022660D" w:rsidRDefault="0022660D" w:rsidP="00A26F88">
      <w:pPr>
        <w:rPr>
          <w:lang w:val="en-AU"/>
        </w:rPr>
      </w:pPr>
    </w:p>
    <w:p w14:paraId="73EFA803" w14:textId="55236CBB" w:rsidR="0022660D" w:rsidRDefault="0022660D" w:rsidP="00A26F88">
      <w:pPr>
        <w:rPr>
          <w:lang w:val="en-AU"/>
        </w:rPr>
      </w:pPr>
    </w:p>
    <w:p w14:paraId="4B0F2750" w14:textId="4345B5B2" w:rsidR="0022660D" w:rsidRDefault="0022660D" w:rsidP="00A26F88">
      <w:pPr>
        <w:rPr>
          <w:lang w:val="en-AU"/>
        </w:rPr>
      </w:pPr>
    </w:p>
    <w:p w14:paraId="6458342B" w14:textId="6C2D94CE" w:rsidR="0022660D" w:rsidRDefault="0022660D" w:rsidP="00A26F88">
      <w:pPr>
        <w:rPr>
          <w:lang w:val="en-AU"/>
        </w:rPr>
      </w:pPr>
    </w:p>
    <w:p w14:paraId="2BB288D1" w14:textId="0538FDB9" w:rsidR="0022660D" w:rsidRDefault="0022660D" w:rsidP="00A26F88">
      <w:pPr>
        <w:rPr>
          <w:lang w:val="en-AU"/>
        </w:rPr>
      </w:pPr>
    </w:p>
    <w:p w14:paraId="766A4CEA" w14:textId="0A90D82B" w:rsidR="0022660D" w:rsidRDefault="0022660D" w:rsidP="00A26F88">
      <w:pPr>
        <w:rPr>
          <w:lang w:val="en-AU"/>
        </w:rPr>
      </w:pPr>
    </w:p>
    <w:p w14:paraId="71C1A749" w14:textId="39DC3068" w:rsidR="0022660D" w:rsidRDefault="0022660D" w:rsidP="00A26F88">
      <w:pPr>
        <w:rPr>
          <w:lang w:val="en-AU"/>
        </w:rPr>
      </w:pPr>
    </w:p>
    <w:p w14:paraId="4F39DD12" w14:textId="6CED2AE2" w:rsidR="0022660D" w:rsidRDefault="0022660D" w:rsidP="00A26F88">
      <w:pPr>
        <w:rPr>
          <w:lang w:val="en-AU"/>
        </w:rPr>
      </w:pPr>
    </w:p>
    <w:p w14:paraId="61931DD4" w14:textId="674A4A36" w:rsidR="0022660D" w:rsidRDefault="0022660D" w:rsidP="00A26F88">
      <w:pPr>
        <w:rPr>
          <w:lang w:val="en-AU"/>
        </w:rPr>
      </w:pPr>
    </w:p>
    <w:p w14:paraId="280DEDAF" w14:textId="336A6BDB" w:rsidR="0022660D" w:rsidRDefault="0022660D" w:rsidP="00A26F88">
      <w:pPr>
        <w:rPr>
          <w:lang w:val="en-AU"/>
        </w:rPr>
      </w:pPr>
    </w:p>
    <w:p w14:paraId="14B8775E" w14:textId="7E420C16" w:rsidR="0022660D" w:rsidRDefault="0022660D" w:rsidP="00A26F88">
      <w:pPr>
        <w:rPr>
          <w:lang w:val="en-AU"/>
        </w:rPr>
      </w:pPr>
    </w:p>
    <w:p w14:paraId="46D6A63F" w14:textId="77777777" w:rsidR="0022660D" w:rsidRPr="00A16503" w:rsidRDefault="0022660D" w:rsidP="00A26F88">
      <w:pPr>
        <w:rPr>
          <w:lang w:val="en-AU"/>
        </w:rPr>
      </w:pPr>
    </w:p>
    <w:p w14:paraId="5B936FF5" w14:textId="7513F050" w:rsidR="00A16503" w:rsidRPr="0022660D" w:rsidRDefault="00E367E3" w:rsidP="0022660D">
      <w:pPr>
        <w:pStyle w:val="Heading1"/>
        <w:rPr>
          <w:lang w:val="en-AU"/>
        </w:rPr>
      </w:pPr>
      <w:bookmarkStart w:id="40" w:name="_Toc12131037"/>
      <w:r w:rsidRPr="00A26F88">
        <w:rPr>
          <w:lang w:val="en-AU"/>
        </w:rPr>
        <w:t>Appendix</w:t>
      </w:r>
      <w:bookmarkEnd w:id="40"/>
      <w:r w:rsidRPr="00A26F88">
        <w:rPr>
          <w:lang w:val="en-AU"/>
        </w:rPr>
        <w:t xml:space="preserve"> </w:t>
      </w:r>
      <w:bookmarkEnd w:id="35"/>
      <w:bookmarkEnd w:id="36"/>
      <w:bookmarkEnd w:id="37"/>
      <w:bookmarkEnd w:id="38"/>
    </w:p>
    <w:p w14:paraId="423AE365" w14:textId="77777777" w:rsidR="00A16503" w:rsidRPr="00A16503" w:rsidRDefault="00A16503" w:rsidP="0022660D">
      <w:pPr>
        <w:pStyle w:val="BodyText05"/>
        <w:rPr>
          <w:b/>
          <w:lang w:eastAsia="en-GB"/>
        </w:rPr>
      </w:pPr>
      <w:r w:rsidRPr="00A16503">
        <w:rPr>
          <w:lang w:eastAsia="en-GB"/>
        </w:rPr>
        <w:t>[Insert here anything you may like to attach to support the document.]</w:t>
      </w:r>
    </w:p>
    <w:p w14:paraId="683267EA" w14:textId="77777777" w:rsidR="00A16503" w:rsidRPr="00A16503" w:rsidRDefault="00A16503" w:rsidP="00A16503">
      <w:pPr>
        <w:autoSpaceDE w:val="0"/>
        <w:autoSpaceDN w:val="0"/>
        <w:adjustRightInd w:val="0"/>
        <w:jc w:val="both"/>
        <w:rPr>
          <w:rFonts w:cs="Arial"/>
          <w:b/>
          <w:bCs/>
          <w:sz w:val="18"/>
        </w:rPr>
      </w:pPr>
    </w:p>
    <w:p w14:paraId="72E88E94" w14:textId="77777777" w:rsidR="004F7DC3" w:rsidRPr="00A16503" w:rsidRDefault="004F7DC3"/>
    <w:sectPr w:rsidR="004F7DC3" w:rsidRPr="00A16503" w:rsidSect="00791213">
      <w:headerReference w:type="default" r:id="rId7"/>
      <w:footerReference w:type="default" r:id="rId8"/>
      <w:headerReference w:type="first" r:id="rId9"/>
      <w:footerReference w:type="first" r:id="rId10"/>
      <w:pgSz w:w="11909" w:h="16834" w:code="9"/>
      <w:pgMar w:top="1440" w:right="1440" w:bottom="1440" w:left="1440" w:header="720" w:footer="720" w:gutter="0"/>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7439F" w14:textId="77777777" w:rsidR="000A307A" w:rsidRDefault="000A307A" w:rsidP="00A26F88">
      <w:r>
        <w:separator/>
      </w:r>
    </w:p>
  </w:endnote>
  <w:endnote w:type="continuationSeparator" w:id="0">
    <w:p w14:paraId="17B61845" w14:textId="77777777" w:rsidR="000A307A" w:rsidRDefault="000A307A" w:rsidP="00A2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DFB10" w14:textId="77777777" w:rsidR="00791213" w:rsidRPr="00072004" w:rsidRDefault="00791213" w:rsidP="00791213">
    <w:pPr>
      <w:pStyle w:val="Footer"/>
      <w:pBdr>
        <w:bottom w:val="single" w:sz="4" w:space="1" w:color="auto"/>
      </w:pBdr>
      <w:rPr>
        <w:rFonts w:cs="Arial"/>
        <w:b/>
        <w:szCs w:val="22"/>
      </w:rPr>
    </w:pPr>
  </w:p>
  <w:p w14:paraId="2B958309" w14:textId="77777777" w:rsidR="00791213" w:rsidRPr="00072004" w:rsidRDefault="00791213" w:rsidP="00A26F88">
    <w:pPr>
      <w:pStyle w:val="Footer"/>
      <w:tabs>
        <w:tab w:val="clear" w:pos="4320"/>
        <w:tab w:val="clear" w:pos="8640"/>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t>Confidential</w:t>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21D0AB3E" w14:textId="5D7768B3" w:rsidR="00791213" w:rsidRPr="001157B2" w:rsidRDefault="00791213" w:rsidP="00A26F88">
    <w:pPr>
      <w:pStyle w:val="Footer"/>
      <w:tabs>
        <w:tab w:val="clear" w:pos="4320"/>
        <w:tab w:val="clear" w:pos="8640"/>
        <w:tab w:val="center" w:pos="4500"/>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4AA55" w14:textId="77777777" w:rsidR="00791213" w:rsidRDefault="00791213" w:rsidP="00791213">
    <w:pPr>
      <w:pStyle w:val="Footer"/>
      <w:jc w:val="center"/>
    </w:pPr>
    <w: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F45FD" w14:textId="77777777" w:rsidR="000A307A" w:rsidRDefault="000A307A" w:rsidP="00A26F88">
      <w:r>
        <w:separator/>
      </w:r>
    </w:p>
  </w:footnote>
  <w:footnote w:type="continuationSeparator" w:id="0">
    <w:p w14:paraId="30032468" w14:textId="77777777" w:rsidR="000A307A" w:rsidRDefault="000A307A" w:rsidP="00A26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9029"/>
    </w:tblGrid>
    <w:tr w:rsidR="00791213" w:rsidRPr="001157B2" w14:paraId="7A928D99" w14:textId="77777777" w:rsidTr="00791213">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70C96E1F" w14:textId="77777777" w:rsidR="00791213" w:rsidRPr="001157B2" w:rsidRDefault="00791213" w:rsidP="00791213">
          <w:pPr>
            <w:keepNext/>
            <w:spacing w:before="120" w:after="120"/>
            <w:ind w:left="720"/>
            <w:jc w:val="center"/>
            <w:outlineLvl w:val="3"/>
            <w:rPr>
              <w:rFonts w:cs="Arial"/>
              <w:b/>
              <w:iCs/>
              <w:color w:val="FFFFFF" w:themeColor="background1"/>
              <w:sz w:val="32"/>
              <w:szCs w:val="32"/>
              <w:lang w:eastAsia="en-GB"/>
            </w:rPr>
          </w:pPr>
          <w:r w:rsidRPr="00952D6C">
            <w:rPr>
              <w:rFonts w:eastAsia="Calibri" w:cs="Arial"/>
              <w:b/>
              <w:color w:val="FFFFFF" w:themeColor="background1"/>
              <w:kern w:val="0"/>
              <w:sz w:val="32"/>
              <w:szCs w:val="64"/>
            </w:rPr>
            <w:t>Operational Level Agreement</w:t>
          </w:r>
        </w:p>
      </w:tc>
    </w:tr>
  </w:tbl>
  <w:p w14:paraId="634F2DFA" w14:textId="77777777" w:rsidR="00791213" w:rsidRPr="001157B2" w:rsidRDefault="00791213" w:rsidP="00791213">
    <w:pPr>
      <w:pStyle w:val="Header"/>
      <w:rPr>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91213" w:rsidRPr="001157B2" w14:paraId="7687F378" w14:textId="77777777" w:rsidTr="00791213">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658B7DE7" w14:textId="77777777" w:rsidR="00791213" w:rsidRPr="001157B2" w:rsidRDefault="00791213" w:rsidP="00791213">
          <w:pPr>
            <w:jc w:val="center"/>
            <w:rPr>
              <w:rFonts w:cs="Arial"/>
              <w:b/>
              <w:bCs/>
              <w:sz w:val="24"/>
              <w:szCs w:val="8"/>
              <w:lang w:eastAsia="en-GB"/>
            </w:rPr>
          </w:pPr>
          <w:r w:rsidRPr="001157B2">
            <w:rPr>
              <w:rFonts w:cs="Arial"/>
              <w:b/>
              <w:bCs/>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3369FA9C" w14:textId="77777777" w:rsidR="00791213" w:rsidRPr="001157B2" w:rsidRDefault="00791213" w:rsidP="00791213">
          <w:pPr>
            <w:jc w:val="center"/>
            <w:rPr>
              <w:rFonts w:cs="Arial"/>
              <w:b/>
              <w:bCs/>
              <w:sz w:val="24"/>
              <w:szCs w:val="8"/>
              <w:lang w:eastAsia="en-GB"/>
            </w:rPr>
          </w:pPr>
          <w:r w:rsidRPr="001157B2">
            <w:rPr>
              <w:rFonts w:cs="Arial"/>
              <w:b/>
              <w:bCs/>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03BFF789" w14:textId="77777777" w:rsidR="00791213" w:rsidRPr="001157B2" w:rsidRDefault="00791213" w:rsidP="00791213">
          <w:pPr>
            <w:jc w:val="center"/>
            <w:rPr>
              <w:rFonts w:cs="Arial"/>
              <w:bCs/>
              <w:szCs w:val="4"/>
              <w:lang w:eastAsia="en-GB"/>
            </w:rPr>
          </w:pPr>
          <w:r w:rsidRPr="001157B2">
            <w:rPr>
              <w:rFonts w:eastAsia="Calibri" w:cs="Arial"/>
              <w:kern w:val="0"/>
              <w:szCs w:val="4"/>
              <w:lang w:val="en-IN" w:bidi="mr-IN"/>
            </w:rPr>
            <w:t>Normal</w:t>
          </w:r>
        </w:p>
      </w:tc>
    </w:tr>
    <w:tr w:rsidR="00791213" w:rsidRPr="001157B2" w14:paraId="63E053AE" w14:textId="77777777" w:rsidTr="00791213">
      <w:trPr>
        <w:trHeight w:val="80"/>
      </w:trPr>
      <w:tc>
        <w:tcPr>
          <w:tcW w:w="1435" w:type="dxa"/>
          <w:tcBorders>
            <w:top w:val="single" w:sz="4" w:space="0" w:color="auto"/>
            <w:bottom w:val="single" w:sz="4" w:space="0" w:color="auto"/>
          </w:tcBorders>
        </w:tcPr>
        <w:p w14:paraId="58944558" w14:textId="77777777" w:rsidR="00791213" w:rsidRPr="001157B2" w:rsidRDefault="00791213" w:rsidP="00791213">
          <w:pPr>
            <w:jc w:val="center"/>
            <w:rPr>
              <w:rFonts w:cs="Arial"/>
              <w:color w:val="000000"/>
              <w:sz w:val="10"/>
              <w:lang w:eastAsia="en-GB"/>
            </w:rPr>
          </w:pPr>
        </w:p>
      </w:tc>
      <w:tc>
        <w:tcPr>
          <w:tcW w:w="1928" w:type="dxa"/>
          <w:tcBorders>
            <w:top w:val="single" w:sz="4" w:space="0" w:color="auto"/>
            <w:bottom w:val="single" w:sz="4" w:space="0" w:color="auto"/>
          </w:tcBorders>
        </w:tcPr>
        <w:p w14:paraId="4B351975" w14:textId="77777777" w:rsidR="00791213" w:rsidRPr="001157B2" w:rsidRDefault="00791213" w:rsidP="00791213">
          <w:pPr>
            <w:jc w:val="center"/>
            <w:rPr>
              <w:rFonts w:cs="Arial"/>
              <w:color w:val="000000"/>
              <w:sz w:val="10"/>
              <w:lang w:eastAsia="en-GB"/>
            </w:rPr>
          </w:pPr>
        </w:p>
      </w:tc>
      <w:tc>
        <w:tcPr>
          <w:tcW w:w="797" w:type="dxa"/>
          <w:tcBorders>
            <w:top w:val="single" w:sz="4" w:space="0" w:color="auto"/>
            <w:bottom w:val="single" w:sz="4" w:space="0" w:color="auto"/>
          </w:tcBorders>
        </w:tcPr>
        <w:p w14:paraId="4F1E8B33" w14:textId="77777777" w:rsidR="00791213" w:rsidRPr="001157B2" w:rsidRDefault="00791213" w:rsidP="00791213">
          <w:pPr>
            <w:jc w:val="center"/>
            <w:rPr>
              <w:rFonts w:cs="Arial"/>
              <w:color w:val="000000"/>
              <w:sz w:val="10"/>
              <w:lang w:eastAsia="en-GB"/>
            </w:rPr>
          </w:pPr>
        </w:p>
      </w:tc>
      <w:tc>
        <w:tcPr>
          <w:tcW w:w="1282" w:type="dxa"/>
          <w:gridSpan w:val="2"/>
          <w:tcBorders>
            <w:top w:val="single" w:sz="4" w:space="0" w:color="auto"/>
            <w:bottom w:val="single" w:sz="4" w:space="0" w:color="auto"/>
          </w:tcBorders>
        </w:tcPr>
        <w:p w14:paraId="61CEFA5E" w14:textId="77777777" w:rsidR="00791213" w:rsidRPr="001157B2" w:rsidRDefault="00791213" w:rsidP="00791213">
          <w:pPr>
            <w:jc w:val="center"/>
            <w:rPr>
              <w:rFonts w:cs="Arial"/>
              <w:color w:val="000000"/>
              <w:sz w:val="10"/>
              <w:lang w:eastAsia="en-GB"/>
            </w:rPr>
          </w:pPr>
        </w:p>
      </w:tc>
      <w:tc>
        <w:tcPr>
          <w:tcW w:w="224" w:type="dxa"/>
          <w:tcBorders>
            <w:top w:val="single" w:sz="4" w:space="0" w:color="auto"/>
            <w:bottom w:val="single" w:sz="4" w:space="0" w:color="auto"/>
          </w:tcBorders>
        </w:tcPr>
        <w:p w14:paraId="5C67D5FE" w14:textId="77777777" w:rsidR="00791213" w:rsidRPr="001157B2" w:rsidRDefault="00791213" w:rsidP="00791213">
          <w:pPr>
            <w:jc w:val="center"/>
            <w:rPr>
              <w:rFonts w:cs="Arial"/>
              <w:color w:val="000000"/>
              <w:sz w:val="10"/>
              <w:lang w:eastAsia="en-GB"/>
            </w:rPr>
          </w:pPr>
        </w:p>
      </w:tc>
      <w:tc>
        <w:tcPr>
          <w:tcW w:w="2124" w:type="dxa"/>
          <w:gridSpan w:val="2"/>
          <w:tcBorders>
            <w:top w:val="single" w:sz="4" w:space="0" w:color="auto"/>
            <w:bottom w:val="single" w:sz="4" w:space="0" w:color="auto"/>
          </w:tcBorders>
        </w:tcPr>
        <w:p w14:paraId="1689560E" w14:textId="77777777" w:rsidR="00791213" w:rsidRPr="001157B2" w:rsidRDefault="00791213" w:rsidP="00791213">
          <w:pPr>
            <w:jc w:val="center"/>
            <w:rPr>
              <w:rFonts w:cs="Arial"/>
              <w:color w:val="000000"/>
              <w:sz w:val="10"/>
              <w:lang w:eastAsia="en-GB"/>
            </w:rPr>
          </w:pPr>
        </w:p>
      </w:tc>
      <w:tc>
        <w:tcPr>
          <w:tcW w:w="1239" w:type="dxa"/>
          <w:tcBorders>
            <w:top w:val="single" w:sz="4" w:space="0" w:color="auto"/>
            <w:bottom w:val="single" w:sz="4" w:space="0" w:color="auto"/>
          </w:tcBorders>
        </w:tcPr>
        <w:p w14:paraId="2DB71654" w14:textId="77777777" w:rsidR="00791213" w:rsidRPr="001157B2" w:rsidRDefault="00791213" w:rsidP="00791213">
          <w:pPr>
            <w:jc w:val="center"/>
            <w:rPr>
              <w:rFonts w:cs="Arial"/>
              <w:color w:val="000000"/>
              <w:sz w:val="10"/>
              <w:lang w:eastAsia="en-GB"/>
            </w:rPr>
          </w:pPr>
        </w:p>
      </w:tc>
    </w:tr>
    <w:tr w:rsidR="00791213" w:rsidRPr="001157B2" w14:paraId="357E203F" w14:textId="77777777" w:rsidTr="00791213">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FF718C6" w14:textId="77777777" w:rsidR="00791213" w:rsidRPr="001157B2" w:rsidRDefault="00791213" w:rsidP="00791213">
          <w:pPr>
            <w:keepNext/>
            <w:spacing w:before="120" w:after="120"/>
            <w:ind w:left="720"/>
            <w:jc w:val="center"/>
            <w:outlineLvl w:val="3"/>
            <w:rPr>
              <w:rFonts w:cs="Arial"/>
              <w:b/>
              <w:iCs/>
              <w:color w:val="FFFFFF" w:themeColor="background1"/>
              <w:sz w:val="32"/>
              <w:szCs w:val="32"/>
              <w:lang w:eastAsia="en-GB"/>
            </w:rPr>
          </w:pPr>
          <w:r w:rsidRPr="00952D6C">
            <w:rPr>
              <w:rFonts w:eastAsia="Calibri" w:cs="Arial"/>
              <w:b/>
              <w:color w:val="FFFFFF" w:themeColor="background1"/>
              <w:kern w:val="0"/>
              <w:sz w:val="32"/>
              <w:szCs w:val="64"/>
            </w:rPr>
            <w:t>Operational Level Agreement</w:t>
          </w:r>
        </w:p>
      </w:tc>
    </w:tr>
    <w:tr w:rsidR="00791213" w:rsidRPr="001157B2" w14:paraId="402984A1" w14:textId="77777777" w:rsidTr="00791213">
      <w:trPr>
        <w:trHeight w:val="107"/>
      </w:trPr>
      <w:tc>
        <w:tcPr>
          <w:tcW w:w="9029" w:type="dxa"/>
          <w:gridSpan w:val="9"/>
          <w:tcBorders>
            <w:top w:val="single" w:sz="4" w:space="0" w:color="auto"/>
          </w:tcBorders>
        </w:tcPr>
        <w:p w14:paraId="42A7F331" w14:textId="77777777" w:rsidR="00791213" w:rsidRPr="001157B2" w:rsidRDefault="00791213" w:rsidP="00791213">
          <w:pPr>
            <w:jc w:val="center"/>
            <w:rPr>
              <w:rFonts w:cs="Arial"/>
              <w:color w:val="000000"/>
              <w:sz w:val="10"/>
              <w:szCs w:val="14"/>
              <w:lang w:eastAsia="en-GB"/>
            </w:rPr>
          </w:pPr>
        </w:p>
      </w:tc>
    </w:tr>
    <w:tr w:rsidR="00791213" w:rsidRPr="001157B2" w14:paraId="1BBAE5DE" w14:textId="77777777" w:rsidTr="00791213">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3D1E890" w14:textId="77777777" w:rsidR="00791213" w:rsidRPr="001157B2" w:rsidRDefault="00791213" w:rsidP="00791213">
          <w:pPr>
            <w:jc w:val="both"/>
            <w:rPr>
              <w:rFonts w:cs="Arial"/>
              <w:b/>
              <w:bCs/>
              <w:color w:val="000000"/>
              <w:lang w:eastAsia="en-GB"/>
            </w:rPr>
          </w:pPr>
          <w:r w:rsidRPr="001157B2">
            <w:rPr>
              <w:rFonts w:cs="Arial"/>
              <w:b/>
              <w:bCs/>
              <w:color w:val="000000"/>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76D38824" w14:textId="77777777" w:rsidR="00791213" w:rsidRPr="001157B2" w:rsidRDefault="00791213" w:rsidP="00791213">
          <w:pPr>
            <w:jc w:val="both"/>
            <w:rPr>
              <w:rFonts w:cs="Arial"/>
              <w:color w:val="000000"/>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2C1AD73F" w14:textId="77777777" w:rsidR="00791213" w:rsidRPr="001157B2" w:rsidRDefault="00791213" w:rsidP="00791213">
          <w:pPr>
            <w:rPr>
              <w:rFonts w:cs="Arial"/>
              <w:b/>
              <w:bCs/>
              <w:color w:val="000000"/>
              <w:sz w:val="24"/>
              <w:lang w:eastAsia="en-GB"/>
            </w:rPr>
          </w:pPr>
          <w:r w:rsidRPr="001157B2">
            <w:rPr>
              <w:rFonts w:cs="Arial"/>
              <w:b/>
              <w:bCs/>
              <w:color w:val="000000"/>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CC063A1" w14:textId="77777777" w:rsidR="00791213" w:rsidRPr="001157B2" w:rsidRDefault="00791213" w:rsidP="00791213">
          <w:pPr>
            <w:jc w:val="both"/>
            <w:rPr>
              <w:rFonts w:cs="Arial"/>
              <w:bCs/>
              <w:sz w:val="24"/>
              <w:szCs w:val="24"/>
              <w:lang w:eastAsia="en-GB"/>
            </w:rPr>
          </w:pPr>
        </w:p>
      </w:tc>
    </w:tr>
    <w:tr w:rsidR="00791213" w:rsidRPr="001157B2" w14:paraId="68A11315" w14:textId="77777777" w:rsidTr="00791213">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C1128F9" w14:textId="77777777" w:rsidR="00791213" w:rsidRPr="001157B2" w:rsidRDefault="00791213" w:rsidP="00791213">
          <w:pPr>
            <w:jc w:val="both"/>
            <w:rPr>
              <w:rFonts w:cs="Arial"/>
              <w:b/>
              <w:bCs/>
              <w:color w:val="000000"/>
              <w:lang w:eastAsia="en-GB"/>
            </w:rPr>
          </w:pPr>
          <w:r w:rsidRPr="001157B2">
            <w:rPr>
              <w:rFonts w:cs="Arial"/>
              <w:b/>
              <w:bCs/>
              <w:color w:val="000000"/>
              <w:lang w:eastAsia="en-GB"/>
            </w:rPr>
            <w:t>Department:</w:t>
          </w:r>
        </w:p>
      </w:tc>
      <w:tc>
        <w:tcPr>
          <w:tcW w:w="3780" w:type="dxa"/>
          <w:gridSpan w:val="3"/>
          <w:tcBorders>
            <w:left w:val="nil"/>
            <w:bottom w:val="single" w:sz="6" w:space="0" w:color="auto"/>
            <w:right w:val="single" w:sz="6" w:space="0" w:color="auto"/>
          </w:tcBorders>
          <w:vAlign w:val="center"/>
        </w:tcPr>
        <w:p w14:paraId="695DC28E" w14:textId="77777777" w:rsidR="00791213" w:rsidRPr="001157B2" w:rsidRDefault="00791213" w:rsidP="00791213">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4CFDA338" w14:textId="77777777" w:rsidR="00791213" w:rsidRPr="001157B2" w:rsidRDefault="00791213" w:rsidP="00791213">
          <w:pPr>
            <w:rPr>
              <w:rFonts w:cs="Arial"/>
              <w:b/>
              <w:bCs/>
              <w:color w:val="000000"/>
              <w:lang w:eastAsia="en-GB"/>
            </w:rPr>
          </w:pPr>
          <w:r w:rsidRPr="001157B2">
            <w:rPr>
              <w:rFonts w:cs="Arial"/>
              <w:b/>
              <w:bCs/>
              <w:color w:val="000000"/>
              <w:lang w:eastAsia="en-GB"/>
            </w:rPr>
            <w:t>Revision:</w:t>
          </w:r>
        </w:p>
      </w:tc>
      <w:tc>
        <w:tcPr>
          <w:tcW w:w="2104" w:type="dxa"/>
          <w:gridSpan w:val="2"/>
          <w:tcBorders>
            <w:left w:val="nil"/>
            <w:bottom w:val="single" w:sz="6" w:space="0" w:color="auto"/>
            <w:right w:val="single" w:sz="6" w:space="0" w:color="auto"/>
          </w:tcBorders>
          <w:vAlign w:val="center"/>
        </w:tcPr>
        <w:p w14:paraId="396B68D2" w14:textId="77777777" w:rsidR="00791213" w:rsidRPr="001157B2" w:rsidRDefault="00791213" w:rsidP="00791213">
          <w:pPr>
            <w:rPr>
              <w:rFonts w:cs="Arial"/>
              <w:b/>
              <w:bCs/>
              <w:color w:val="000000"/>
              <w:sz w:val="24"/>
              <w:lang w:eastAsia="en-GB"/>
            </w:rPr>
          </w:pPr>
          <w:r w:rsidRPr="001157B2">
            <w:rPr>
              <w:rFonts w:cs="Arial"/>
              <w:b/>
              <w:bCs/>
              <w:lang w:eastAsia="en-GB"/>
            </w:rPr>
            <w:t>0.1</w:t>
          </w:r>
        </w:p>
      </w:tc>
    </w:tr>
    <w:tr w:rsidR="00791213" w:rsidRPr="001157B2" w14:paraId="1792D05A" w14:textId="77777777" w:rsidTr="00791213">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66601D2" w14:textId="77777777" w:rsidR="00791213" w:rsidRPr="001157B2" w:rsidRDefault="00791213" w:rsidP="00791213">
          <w:pPr>
            <w:jc w:val="both"/>
            <w:rPr>
              <w:rFonts w:cs="Arial"/>
              <w:b/>
              <w:bCs/>
              <w:color w:val="000000"/>
              <w:lang w:eastAsia="en-GB"/>
            </w:rPr>
          </w:pPr>
          <w:r w:rsidRPr="001157B2">
            <w:rPr>
              <w:rFonts w:cs="Arial"/>
              <w:b/>
              <w:bCs/>
              <w:color w:val="000000"/>
              <w:lang w:eastAsia="en-GB"/>
            </w:rPr>
            <w:t>Section:</w:t>
          </w:r>
        </w:p>
      </w:tc>
      <w:tc>
        <w:tcPr>
          <w:tcW w:w="3780" w:type="dxa"/>
          <w:gridSpan w:val="3"/>
          <w:tcBorders>
            <w:left w:val="nil"/>
            <w:bottom w:val="single" w:sz="6" w:space="0" w:color="auto"/>
            <w:right w:val="single" w:sz="6" w:space="0" w:color="auto"/>
          </w:tcBorders>
          <w:vAlign w:val="center"/>
        </w:tcPr>
        <w:p w14:paraId="12608C11" w14:textId="77777777" w:rsidR="00791213" w:rsidRPr="001157B2" w:rsidRDefault="00791213" w:rsidP="00791213">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1CEA1330" w14:textId="77777777" w:rsidR="00791213" w:rsidRPr="001157B2" w:rsidRDefault="00791213" w:rsidP="00791213">
          <w:pPr>
            <w:rPr>
              <w:rFonts w:cs="Arial"/>
              <w:b/>
              <w:bCs/>
              <w:color w:val="000000"/>
              <w:sz w:val="24"/>
              <w:lang w:eastAsia="en-GB"/>
            </w:rPr>
          </w:pPr>
          <w:r w:rsidRPr="001157B2">
            <w:rPr>
              <w:rFonts w:cs="Arial"/>
              <w:b/>
              <w:bCs/>
              <w:color w:val="000000"/>
              <w:lang w:eastAsia="en-GB"/>
            </w:rPr>
            <w:t>Sheet:</w:t>
          </w:r>
        </w:p>
      </w:tc>
      <w:tc>
        <w:tcPr>
          <w:tcW w:w="2104" w:type="dxa"/>
          <w:gridSpan w:val="2"/>
          <w:tcBorders>
            <w:left w:val="nil"/>
            <w:bottom w:val="single" w:sz="6" w:space="0" w:color="auto"/>
            <w:right w:val="single" w:sz="6" w:space="0" w:color="auto"/>
          </w:tcBorders>
          <w:vAlign w:val="center"/>
        </w:tcPr>
        <w:p w14:paraId="5AEED5F4" w14:textId="77777777" w:rsidR="00791213" w:rsidRPr="001157B2" w:rsidRDefault="00791213" w:rsidP="00791213">
          <w:pPr>
            <w:rPr>
              <w:rFonts w:cs="Arial"/>
              <w:b/>
              <w:bCs/>
              <w:color w:val="000000"/>
              <w:sz w:val="24"/>
              <w:lang w:eastAsia="en-GB"/>
            </w:rPr>
          </w:pPr>
          <w:r w:rsidRPr="001157B2">
            <w:rPr>
              <w:rFonts w:cs="Arial"/>
              <w:b/>
              <w:bCs/>
              <w:lang w:eastAsia="en-GB"/>
            </w:rPr>
            <w:fldChar w:fldCharType="begin"/>
          </w:r>
          <w:r w:rsidRPr="001157B2">
            <w:rPr>
              <w:rFonts w:cs="Arial"/>
              <w:b/>
              <w:bCs/>
              <w:lang w:eastAsia="en-GB"/>
            </w:rPr>
            <w:instrText xml:space="preserve"> PAGE </w:instrText>
          </w:r>
          <w:r w:rsidRPr="001157B2">
            <w:rPr>
              <w:rFonts w:cs="Arial"/>
              <w:b/>
              <w:bCs/>
              <w:lang w:eastAsia="en-GB"/>
            </w:rPr>
            <w:fldChar w:fldCharType="separate"/>
          </w:r>
          <w:r w:rsidRPr="001157B2">
            <w:rPr>
              <w:rFonts w:cs="Arial"/>
              <w:b/>
              <w:bCs/>
              <w:noProof/>
              <w:lang w:eastAsia="en-GB"/>
            </w:rPr>
            <w:t>1</w:t>
          </w:r>
          <w:r w:rsidRPr="001157B2">
            <w:rPr>
              <w:rFonts w:cs="Arial"/>
              <w:b/>
              <w:bCs/>
              <w:lang w:eastAsia="en-GB"/>
            </w:rPr>
            <w:fldChar w:fldCharType="end"/>
          </w:r>
          <w:r w:rsidRPr="001157B2">
            <w:rPr>
              <w:rFonts w:cs="Arial"/>
              <w:b/>
              <w:bCs/>
              <w:lang w:eastAsia="en-GB"/>
            </w:rPr>
            <w:t xml:space="preserve"> of </w:t>
          </w:r>
          <w:r w:rsidRPr="001157B2">
            <w:rPr>
              <w:rFonts w:cs="Arial"/>
              <w:b/>
              <w:bCs/>
              <w:lang w:eastAsia="en-GB"/>
            </w:rPr>
            <w:fldChar w:fldCharType="begin"/>
          </w:r>
          <w:r w:rsidRPr="001157B2">
            <w:rPr>
              <w:rFonts w:cs="Arial"/>
              <w:b/>
              <w:bCs/>
              <w:lang w:eastAsia="en-GB"/>
            </w:rPr>
            <w:instrText xml:space="preserve"> NUMPAGES </w:instrText>
          </w:r>
          <w:r w:rsidRPr="001157B2">
            <w:rPr>
              <w:rFonts w:cs="Arial"/>
              <w:b/>
              <w:bCs/>
              <w:lang w:eastAsia="en-GB"/>
            </w:rPr>
            <w:fldChar w:fldCharType="separate"/>
          </w:r>
          <w:r w:rsidRPr="001157B2">
            <w:rPr>
              <w:rFonts w:cs="Arial"/>
              <w:b/>
              <w:bCs/>
              <w:noProof/>
              <w:lang w:eastAsia="en-GB"/>
            </w:rPr>
            <w:t>13</w:t>
          </w:r>
          <w:r w:rsidRPr="001157B2">
            <w:rPr>
              <w:rFonts w:cs="Arial"/>
              <w:b/>
              <w:bCs/>
              <w:lang w:eastAsia="en-GB"/>
            </w:rPr>
            <w:fldChar w:fldCharType="end"/>
          </w:r>
        </w:p>
      </w:tc>
    </w:tr>
  </w:tbl>
  <w:p w14:paraId="764FD6F2" w14:textId="77777777" w:rsidR="00791213" w:rsidRPr="001157B2" w:rsidRDefault="00791213">
    <w:pPr>
      <w:pStyle w:val="Header"/>
      <w:rPr>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20059"/>
    <w:multiLevelType w:val="multilevel"/>
    <w:tmpl w:val="EE0AB426"/>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3CBD6322"/>
    <w:multiLevelType w:val="hybridMultilevel"/>
    <w:tmpl w:val="AA309B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6044A56"/>
    <w:multiLevelType w:val="hybridMultilevel"/>
    <w:tmpl w:val="20500B90"/>
    <w:lvl w:ilvl="0" w:tplc="94A6CDE6">
      <w:start w:val="1"/>
      <w:numFmt w:val="bullet"/>
      <w:lvlText w:val=""/>
      <w:lvlJc w:val="left"/>
      <w:pPr>
        <w:tabs>
          <w:tab w:val="num" w:pos="1206"/>
        </w:tabs>
        <w:ind w:left="1206" w:hanging="360"/>
      </w:pPr>
      <w:rPr>
        <w:rFonts w:ascii="Wingdings" w:hAnsi="Wingding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63C3539"/>
    <w:multiLevelType w:val="multilevel"/>
    <w:tmpl w:val="8520C714"/>
    <w:lvl w:ilvl="0">
      <w:start w:val="1"/>
      <w:numFmt w:val="decimal"/>
      <w:pStyle w:val="HCLBullets"/>
      <w:lvlText w:val="%1"/>
      <w:lvlJc w:val="left"/>
      <w:pPr>
        <w:tabs>
          <w:tab w:val="num" w:pos="432"/>
        </w:tabs>
        <w:ind w:left="432" w:hanging="432"/>
      </w:pPr>
      <w:rPr>
        <w:rFonts w:ascii="Verdana" w:hAnsi="Verdana" w:hint="default"/>
        <w:sz w:val="20"/>
        <w:szCs w:val="20"/>
      </w:rPr>
    </w:lvl>
    <w:lvl w:ilvl="1">
      <w:start w:val="1"/>
      <w:numFmt w:val="decimal"/>
      <w:lvlText w:val="%1.%2"/>
      <w:lvlJc w:val="left"/>
      <w:pPr>
        <w:tabs>
          <w:tab w:val="num" w:pos="936"/>
        </w:tabs>
        <w:ind w:left="936" w:hanging="292"/>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560139CE"/>
    <w:multiLevelType w:val="hybridMultilevel"/>
    <w:tmpl w:val="8702017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5EB93086"/>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5FFF087D"/>
    <w:multiLevelType w:val="hybridMultilevel"/>
    <w:tmpl w:val="A07EAC0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0962752"/>
    <w:multiLevelType w:val="singleLevel"/>
    <w:tmpl w:val="B816AC68"/>
    <w:lvl w:ilvl="0">
      <w:start w:val="1"/>
      <w:numFmt w:val="bullet"/>
      <w:pStyle w:val="BulletText1"/>
      <w:lvlText w:val=""/>
      <w:lvlJc w:val="left"/>
      <w:pPr>
        <w:tabs>
          <w:tab w:val="num" w:pos="1440"/>
        </w:tabs>
        <w:ind w:left="1440" w:hanging="360"/>
      </w:pPr>
      <w:rPr>
        <w:rFonts w:ascii="Symbol" w:hAnsi="Symbol" w:hint="default"/>
      </w:rPr>
    </w:lvl>
  </w:abstractNum>
  <w:num w:numId="1">
    <w:abstractNumId w:val="3"/>
  </w:num>
  <w:num w:numId="2">
    <w:abstractNumId w:val="1"/>
  </w:num>
  <w:num w:numId="3">
    <w:abstractNumId w:val="7"/>
  </w:num>
  <w:num w:numId="4">
    <w:abstractNumId w:val="6"/>
  </w:num>
  <w:num w:numId="5">
    <w:abstractNumId w:val="4"/>
  </w:num>
  <w:num w:numId="6">
    <w:abstractNumId w:val="2"/>
  </w:num>
  <w:num w:numId="7">
    <w:abstractNumId w:val="0"/>
  </w:num>
  <w:num w:numId="8">
    <w:abstractNumId w:val="5"/>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lvlOverride w:ilvl="0">
      <w:lvl w:ilvl="0">
        <w:start w:val="1"/>
        <w:numFmt w:val="decimal"/>
        <w:pStyle w:val="Heading1"/>
        <w:lvlText w:val="%1."/>
        <w:lvlJc w:val="left"/>
        <w:pPr>
          <w:ind w:left="720" w:hanging="720"/>
        </w:pPr>
        <w:rPr>
          <w:rFonts w:hint="default"/>
        </w:r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7"/>
  </w:num>
  <w:num w:numId="31">
    <w:abstractNumId w:val="7"/>
  </w:num>
  <w:num w:numId="32">
    <w:abstractNumId w:val="7"/>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503"/>
    <w:rsid w:val="00006DF1"/>
    <w:rsid w:val="000A307A"/>
    <w:rsid w:val="000E2136"/>
    <w:rsid w:val="0022660D"/>
    <w:rsid w:val="004F7DC3"/>
    <w:rsid w:val="00791213"/>
    <w:rsid w:val="008C4BB8"/>
    <w:rsid w:val="00A16503"/>
    <w:rsid w:val="00A1669C"/>
    <w:rsid w:val="00A26F88"/>
    <w:rsid w:val="00A50E19"/>
    <w:rsid w:val="00BC4A2B"/>
    <w:rsid w:val="00E367E3"/>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F749A"/>
  <w15:chartTrackingRefBased/>
  <w15:docId w15:val="{E579E781-05A4-4844-BFC1-1940BF4D1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503"/>
    <w:pPr>
      <w:spacing w:after="0" w:line="240" w:lineRule="auto"/>
    </w:pPr>
    <w:rPr>
      <w:rFonts w:ascii="Cambria" w:eastAsia="Times New Roman" w:hAnsi="Cambria" w:cs="Times New Roman"/>
      <w:kern w:val="28"/>
      <w:sz w:val="20"/>
      <w:lang w:val="en-US" w:bidi="ar-SA"/>
    </w:rPr>
  </w:style>
  <w:style w:type="paragraph" w:styleId="Heading1">
    <w:name w:val="heading 1"/>
    <w:basedOn w:val="Normal"/>
    <w:next w:val="Normal"/>
    <w:link w:val="Heading1Char"/>
    <w:uiPriority w:val="9"/>
    <w:qFormat/>
    <w:rsid w:val="00A26F88"/>
    <w:pPr>
      <w:keepNext/>
      <w:keepLines/>
      <w:numPr>
        <w:numId w:val="7"/>
      </w:numPr>
      <w:spacing w:before="240" w:after="240"/>
      <w:outlineLvl w:val="0"/>
    </w:pPr>
    <w:rPr>
      <w:rFonts w:eastAsiaTheme="majorEastAsia" w:cstheme="majorBidi"/>
      <w:b/>
      <w:sz w:val="24"/>
      <w:szCs w:val="32"/>
    </w:rPr>
  </w:style>
  <w:style w:type="paragraph" w:styleId="Heading2">
    <w:name w:val="heading 2"/>
    <w:basedOn w:val="Normal"/>
    <w:next w:val="Normal"/>
    <w:link w:val="Heading2Char"/>
    <w:qFormat/>
    <w:rsid w:val="00A26F88"/>
    <w:pPr>
      <w:keepNext/>
      <w:numPr>
        <w:ilvl w:val="1"/>
        <w:numId w:val="7"/>
      </w:numPr>
      <w:spacing w:before="240" w:after="240"/>
      <w:outlineLvl w:val="1"/>
    </w:pPr>
    <w:rPr>
      <w:b/>
      <w:sz w:val="22"/>
    </w:rPr>
  </w:style>
  <w:style w:type="paragraph" w:styleId="Heading3">
    <w:name w:val="heading 3"/>
    <w:basedOn w:val="Normal"/>
    <w:next w:val="Normal"/>
    <w:link w:val="Heading3Char"/>
    <w:uiPriority w:val="9"/>
    <w:semiHidden/>
    <w:unhideWhenUsed/>
    <w:qFormat/>
    <w:rsid w:val="00A26F88"/>
    <w:pPr>
      <w:keepNext/>
      <w:keepLines/>
      <w:numPr>
        <w:ilvl w:val="2"/>
        <w:numId w:val="7"/>
      </w:numPr>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26F88"/>
    <w:pPr>
      <w:keepNext/>
      <w:keepLines/>
      <w:numPr>
        <w:ilvl w:val="3"/>
        <w:numId w:val="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26F8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26F8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26F8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26F8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26F8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26F88"/>
    <w:rPr>
      <w:rFonts w:ascii="Cambria" w:eastAsia="Times New Roman" w:hAnsi="Cambria" w:cs="Times New Roman"/>
      <w:b/>
      <w:kern w:val="28"/>
      <w:lang w:val="en-US" w:bidi="ar-SA"/>
    </w:rPr>
  </w:style>
  <w:style w:type="paragraph" w:styleId="Header">
    <w:name w:val="header"/>
    <w:basedOn w:val="Normal"/>
    <w:link w:val="HeaderChar"/>
    <w:uiPriority w:val="99"/>
    <w:rsid w:val="00A16503"/>
    <w:pPr>
      <w:tabs>
        <w:tab w:val="center" w:pos="4320"/>
        <w:tab w:val="right" w:pos="8640"/>
      </w:tabs>
    </w:pPr>
  </w:style>
  <w:style w:type="character" w:customStyle="1" w:styleId="HeaderChar">
    <w:name w:val="Header Char"/>
    <w:basedOn w:val="DefaultParagraphFont"/>
    <w:link w:val="Header"/>
    <w:uiPriority w:val="99"/>
    <w:rsid w:val="00A16503"/>
    <w:rPr>
      <w:rFonts w:ascii="Cambria" w:eastAsia="Times New Roman" w:hAnsi="Cambria" w:cs="Times New Roman"/>
      <w:kern w:val="28"/>
      <w:sz w:val="20"/>
      <w:lang w:val="en-US" w:bidi="ar-SA"/>
    </w:rPr>
  </w:style>
  <w:style w:type="paragraph" w:styleId="Footer">
    <w:name w:val="footer"/>
    <w:basedOn w:val="Normal"/>
    <w:link w:val="FooterChar"/>
    <w:rsid w:val="00A16503"/>
    <w:pPr>
      <w:tabs>
        <w:tab w:val="center" w:pos="4320"/>
        <w:tab w:val="right" w:pos="8640"/>
      </w:tabs>
    </w:pPr>
  </w:style>
  <w:style w:type="character" w:customStyle="1" w:styleId="FooterChar">
    <w:name w:val="Footer Char"/>
    <w:basedOn w:val="DefaultParagraphFont"/>
    <w:link w:val="Footer"/>
    <w:rsid w:val="00A16503"/>
    <w:rPr>
      <w:rFonts w:ascii="Cambria" w:eastAsia="Times New Roman" w:hAnsi="Cambria" w:cs="Times New Roman"/>
      <w:kern w:val="28"/>
      <w:sz w:val="20"/>
      <w:lang w:val="en-US" w:bidi="ar-SA"/>
    </w:rPr>
  </w:style>
  <w:style w:type="character" w:styleId="PageNumber">
    <w:name w:val="page number"/>
    <w:basedOn w:val="DefaultParagraphFont"/>
    <w:rsid w:val="00A16503"/>
  </w:style>
  <w:style w:type="paragraph" w:styleId="TOC1">
    <w:name w:val="toc 1"/>
    <w:basedOn w:val="Normal"/>
    <w:next w:val="Normal"/>
    <w:uiPriority w:val="39"/>
    <w:rsid w:val="00791213"/>
    <w:pPr>
      <w:spacing w:before="120" w:after="120"/>
      <w:ind w:left="720" w:hanging="720"/>
    </w:pPr>
    <w:rPr>
      <w:b/>
    </w:rPr>
  </w:style>
  <w:style w:type="paragraph" w:styleId="TOC2">
    <w:name w:val="toc 2"/>
    <w:basedOn w:val="Normal"/>
    <w:next w:val="Normal"/>
    <w:uiPriority w:val="39"/>
    <w:rsid w:val="00791213"/>
    <w:pPr>
      <w:tabs>
        <w:tab w:val="right" w:leader="dot" w:pos="9029"/>
      </w:tabs>
      <w:ind w:left="720" w:hanging="720"/>
    </w:pPr>
  </w:style>
  <w:style w:type="paragraph" w:styleId="BodyTextIndent">
    <w:name w:val="Body Text Indent"/>
    <w:basedOn w:val="Normal"/>
    <w:link w:val="BodyTextIndentChar"/>
    <w:rsid w:val="00A16503"/>
    <w:pPr>
      <w:ind w:left="360"/>
      <w:jc w:val="both"/>
    </w:pPr>
    <w:rPr>
      <w:b/>
      <w:sz w:val="24"/>
    </w:rPr>
  </w:style>
  <w:style w:type="character" w:customStyle="1" w:styleId="BodyTextIndentChar">
    <w:name w:val="Body Text Indent Char"/>
    <w:basedOn w:val="DefaultParagraphFont"/>
    <w:link w:val="BodyTextIndent"/>
    <w:rsid w:val="00A16503"/>
    <w:rPr>
      <w:rFonts w:ascii="Cambria" w:eastAsia="Times New Roman" w:hAnsi="Cambria" w:cs="Times New Roman"/>
      <w:b/>
      <w:kern w:val="28"/>
      <w:sz w:val="24"/>
      <w:lang w:val="en-US" w:bidi="ar-SA"/>
    </w:rPr>
  </w:style>
  <w:style w:type="character" w:styleId="Emphasis">
    <w:name w:val="Emphasis"/>
    <w:basedOn w:val="DefaultParagraphFont"/>
    <w:qFormat/>
    <w:rsid w:val="00A16503"/>
    <w:rPr>
      <w:i/>
      <w:iCs/>
    </w:rPr>
  </w:style>
  <w:style w:type="paragraph" w:customStyle="1" w:styleId="HCLBullets">
    <w:name w:val="HCL Bullets"/>
    <w:basedOn w:val="BodyTextFirstIndent"/>
    <w:link w:val="HCLBulletsChar"/>
    <w:rsid w:val="00A16503"/>
    <w:pPr>
      <w:numPr>
        <w:numId w:val="1"/>
      </w:numPr>
      <w:spacing w:after="120"/>
    </w:pPr>
    <w:rPr>
      <w:rFonts w:ascii="Verdana" w:hAnsi="Verdana"/>
      <w:b/>
      <w:iCs/>
      <w:kern w:val="0"/>
    </w:rPr>
  </w:style>
  <w:style w:type="character" w:customStyle="1" w:styleId="HCLBulletsChar">
    <w:name w:val="HCL Bullets Char"/>
    <w:basedOn w:val="DefaultParagraphFont"/>
    <w:link w:val="HCLBullets"/>
    <w:rsid w:val="00A16503"/>
    <w:rPr>
      <w:rFonts w:ascii="Verdana" w:eastAsia="Times New Roman" w:hAnsi="Verdana" w:cs="Times New Roman"/>
      <w:b/>
      <w:iCs/>
      <w:sz w:val="20"/>
      <w:lang w:val="en-US" w:bidi="ar-SA"/>
    </w:rPr>
  </w:style>
  <w:style w:type="table" w:styleId="TableGrid">
    <w:name w:val="Table Grid"/>
    <w:basedOn w:val="TableNormal"/>
    <w:rsid w:val="00A16503"/>
    <w:pPr>
      <w:spacing w:before="40" w:after="80" w:line="240" w:lineRule="auto"/>
      <w:jc w:val="both"/>
    </w:pPr>
    <w:rPr>
      <w:rFonts w:ascii="Times" w:eastAsia="Times New Roman" w:hAnsi="Times"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A16503"/>
    <w:pPr>
      <w:spacing w:after="120"/>
      <w:ind w:left="1077"/>
    </w:pPr>
    <w:rPr>
      <w:rFonts w:ascii="Arial" w:hAnsi="Arial"/>
      <w:b/>
      <w:kern w:val="0"/>
      <w:sz w:val="22"/>
      <w:lang w:val="en-GB"/>
    </w:rPr>
  </w:style>
  <w:style w:type="paragraph" w:customStyle="1" w:styleId="BulletText1">
    <w:name w:val="Bullet Text 1"/>
    <w:basedOn w:val="Normal"/>
    <w:rsid w:val="00A16503"/>
    <w:pPr>
      <w:numPr>
        <w:numId w:val="3"/>
      </w:numPr>
    </w:pPr>
    <w:rPr>
      <w:rFonts w:ascii="Arial" w:hAnsi="Arial"/>
      <w:b/>
      <w:kern w:val="0"/>
      <w:sz w:val="22"/>
      <w:lang w:val="en-GB"/>
    </w:rPr>
  </w:style>
  <w:style w:type="paragraph" w:styleId="ListParagraph">
    <w:name w:val="List Paragraph"/>
    <w:basedOn w:val="Normal"/>
    <w:uiPriority w:val="34"/>
    <w:qFormat/>
    <w:rsid w:val="00A16503"/>
    <w:pPr>
      <w:ind w:left="720"/>
      <w:contextualSpacing/>
    </w:pPr>
  </w:style>
  <w:style w:type="table" w:customStyle="1" w:styleId="SIMStyle">
    <w:name w:val="SIM Style"/>
    <w:basedOn w:val="TableNormal"/>
    <w:uiPriority w:val="99"/>
    <w:rsid w:val="00A16503"/>
    <w:pPr>
      <w:spacing w:after="0" w:line="240" w:lineRule="auto"/>
    </w:pPr>
    <w:rPr>
      <w:szCs w:val="22"/>
      <w:lang w:val="en-CA" w:eastAsia="en-CA"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rPr>
      <w:tblPr/>
      <w:tcPr>
        <w:shd w:val="clear" w:color="auto" w:fill="D9D9D9" w:themeFill="background1" w:themeFillShade="D9"/>
        <w:vAlign w:val="center"/>
      </w:tcPr>
    </w:tblStylePr>
    <w:tblStylePr w:type="lastRow">
      <w:rPr>
        <w:b/>
      </w:rPr>
      <w:tblPr/>
      <w:tcPr>
        <w:shd w:val="clear" w:color="auto" w:fill="D9D9D9" w:themeFill="background1" w:themeFillShade="D9"/>
      </w:tcPr>
    </w:tblStylePr>
    <w:tblStylePr w:type="firstCol">
      <w:rPr>
        <w:b/>
      </w:rPr>
      <w:tblPr/>
      <w:tcPr>
        <w:shd w:val="clear" w:color="auto" w:fill="D9D9D9" w:themeFill="background1" w:themeFillShade="D9"/>
      </w:tcPr>
    </w:tblStylePr>
    <w:tblStylePr w:type="band1Horz">
      <w:tblPr/>
      <w:tcPr>
        <w:shd w:val="clear" w:color="auto" w:fill="F2F2F2" w:themeFill="background1" w:themeFillShade="F2"/>
      </w:tcPr>
    </w:tblStylePr>
  </w:style>
  <w:style w:type="paragraph" w:customStyle="1" w:styleId="TableText">
    <w:name w:val="Table Text"/>
    <w:basedOn w:val="Normal"/>
    <w:link w:val="TableTextChar"/>
    <w:qFormat/>
    <w:rsid w:val="00A16503"/>
    <w:pPr>
      <w:ind w:left="360" w:right="396"/>
    </w:pPr>
    <w:rPr>
      <w:rFonts w:ascii="Palatino Linotype" w:eastAsia="Times" w:hAnsi="Palatino Linotype" w:cs="Arial"/>
      <w:b/>
      <w:kern w:val="0"/>
      <w:sz w:val="22"/>
      <w:szCs w:val="22"/>
    </w:rPr>
  </w:style>
  <w:style w:type="character" w:customStyle="1" w:styleId="TableTextChar">
    <w:name w:val="Table Text Char"/>
    <w:basedOn w:val="DefaultParagraphFont"/>
    <w:link w:val="TableText"/>
    <w:rsid w:val="00A16503"/>
    <w:rPr>
      <w:rFonts w:ascii="Palatino Linotype" w:eastAsia="Times" w:hAnsi="Palatino Linotype" w:cs="Arial"/>
      <w:b/>
      <w:szCs w:val="22"/>
      <w:lang w:val="en-US" w:bidi="ar-SA"/>
    </w:rPr>
  </w:style>
  <w:style w:type="paragraph" w:customStyle="1" w:styleId="StyleHeading1LatinHeadingsCambriaComplexCalibri1">
    <w:name w:val="Style Heading 1 + (Latin) +Headings (Cambria) (Complex) Calibri 1..."/>
    <w:basedOn w:val="Heading1"/>
    <w:rsid w:val="00A16503"/>
    <w:pPr>
      <w:keepLines w:val="0"/>
      <w:spacing w:after="60" w:line="276" w:lineRule="auto"/>
    </w:pPr>
    <w:rPr>
      <w:rFonts w:eastAsia="Times New Roman" w:cs="Calibri"/>
      <w:b w:val="0"/>
      <w:bCs/>
      <w:kern w:val="32"/>
    </w:rPr>
  </w:style>
  <w:style w:type="paragraph" w:styleId="BodyText">
    <w:name w:val="Body Text"/>
    <w:basedOn w:val="Normal"/>
    <w:link w:val="BodyTextChar"/>
    <w:uiPriority w:val="99"/>
    <w:semiHidden/>
    <w:unhideWhenUsed/>
    <w:rsid w:val="00A16503"/>
    <w:pPr>
      <w:spacing w:after="120"/>
    </w:pPr>
  </w:style>
  <w:style w:type="character" w:customStyle="1" w:styleId="BodyTextChar">
    <w:name w:val="Body Text Char"/>
    <w:basedOn w:val="DefaultParagraphFont"/>
    <w:link w:val="BodyText"/>
    <w:uiPriority w:val="99"/>
    <w:semiHidden/>
    <w:rsid w:val="00A16503"/>
    <w:rPr>
      <w:rFonts w:ascii="Cambria" w:eastAsia="Times New Roman" w:hAnsi="Cambria" w:cs="Times New Roman"/>
      <w:kern w:val="28"/>
      <w:sz w:val="20"/>
      <w:lang w:val="en-US" w:bidi="ar-SA"/>
    </w:rPr>
  </w:style>
  <w:style w:type="paragraph" w:styleId="BodyTextFirstIndent">
    <w:name w:val="Body Text First Indent"/>
    <w:basedOn w:val="BodyText"/>
    <w:link w:val="BodyTextFirstIndentChar"/>
    <w:uiPriority w:val="99"/>
    <w:semiHidden/>
    <w:unhideWhenUsed/>
    <w:rsid w:val="00A16503"/>
    <w:pPr>
      <w:spacing w:after="0"/>
      <w:ind w:firstLine="360"/>
    </w:pPr>
  </w:style>
  <w:style w:type="character" w:customStyle="1" w:styleId="BodyTextFirstIndentChar">
    <w:name w:val="Body Text First Indent Char"/>
    <w:basedOn w:val="BodyTextChar"/>
    <w:link w:val="BodyTextFirstIndent"/>
    <w:uiPriority w:val="99"/>
    <w:semiHidden/>
    <w:rsid w:val="00A16503"/>
    <w:rPr>
      <w:rFonts w:ascii="Cambria" w:eastAsia="Times New Roman" w:hAnsi="Cambria" w:cs="Times New Roman"/>
      <w:kern w:val="28"/>
      <w:sz w:val="20"/>
      <w:lang w:val="en-US" w:bidi="ar-SA"/>
    </w:rPr>
  </w:style>
  <w:style w:type="character" w:customStyle="1" w:styleId="Heading1Char">
    <w:name w:val="Heading 1 Char"/>
    <w:basedOn w:val="DefaultParagraphFont"/>
    <w:link w:val="Heading1"/>
    <w:uiPriority w:val="9"/>
    <w:rsid w:val="00A26F88"/>
    <w:rPr>
      <w:rFonts w:ascii="Cambria" w:eastAsiaTheme="majorEastAsia" w:hAnsi="Cambria" w:cstheme="majorBidi"/>
      <w:b/>
      <w:kern w:val="28"/>
      <w:sz w:val="24"/>
      <w:szCs w:val="32"/>
      <w:lang w:val="en-US" w:bidi="ar-SA"/>
    </w:rPr>
  </w:style>
  <w:style w:type="character" w:customStyle="1" w:styleId="Heading3Char">
    <w:name w:val="Heading 3 Char"/>
    <w:basedOn w:val="DefaultParagraphFont"/>
    <w:link w:val="Heading3"/>
    <w:uiPriority w:val="9"/>
    <w:semiHidden/>
    <w:rsid w:val="00A26F88"/>
    <w:rPr>
      <w:rFonts w:asciiTheme="majorHAnsi" w:eastAsiaTheme="majorEastAsia" w:hAnsiTheme="majorHAnsi" w:cstheme="majorBidi"/>
      <w:color w:val="1F3763" w:themeColor="accent1" w:themeShade="7F"/>
      <w:kern w:val="28"/>
      <w:sz w:val="24"/>
      <w:szCs w:val="24"/>
      <w:lang w:val="en-US" w:bidi="ar-SA"/>
    </w:rPr>
  </w:style>
  <w:style w:type="character" w:customStyle="1" w:styleId="Heading4Char">
    <w:name w:val="Heading 4 Char"/>
    <w:basedOn w:val="DefaultParagraphFont"/>
    <w:link w:val="Heading4"/>
    <w:uiPriority w:val="9"/>
    <w:semiHidden/>
    <w:rsid w:val="00A26F88"/>
    <w:rPr>
      <w:rFonts w:asciiTheme="majorHAnsi" w:eastAsiaTheme="majorEastAsia" w:hAnsiTheme="majorHAnsi" w:cstheme="majorBidi"/>
      <w:i/>
      <w:iCs/>
      <w:color w:val="2F5496" w:themeColor="accent1" w:themeShade="BF"/>
      <w:kern w:val="28"/>
      <w:sz w:val="20"/>
      <w:lang w:val="en-US" w:bidi="ar-SA"/>
    </w:rPr>
  </w:style>
  <w:style w:type="character" w:customStyle="1" w:styleId="Heading5Char">
    <w:name w:val="Heading 5 Char"/>
    <w:basedOn w:val="DefaultParagraphFont"/>
    <w:link w:val="Heading5"/>
    <w:uiPriority w:val="9"/>
    <w:semiHidden/>
    <w:rsid w:val="00A26F88"/>
    <w:rPr>
      <w:rFonts w:asciiTheme="majorHAnsi" w:eastAsiaTheme="majorEastAsia" w:hAnsiTheme="majorHAnsi" w:cstheme="majorBidi"/>
      <w:color w:val="2F5496" w:themeColor="accent1" w:themeShade="BF"/>
      <w:kern w:val="28"/>
      <w:sz w:val="20"/>
      <w:lang w:val="en-US" w:bidi="ar-SA"/>
    </w:rPr>
  </w:style>
  <w:style w:type="character" w:customStyle="1" w:styleId="Heading6Char">
    <w:name w:val="Heading 6 Char"/>
    <w:basedOn w:val="DefaultParagraphFont"/>
    <w:link w:val="Heading6"/>
    <w:uiPriority w:val="9"/>
    <w:semiHidden/>
    <w:rsid w:val="00A26F88"/>
    <w:rPr>
      <w:rFonts w:asciiTheme="majorHAnsi" w:eastAsiaTheme="majorEastAsia" w:hAnsiTheme="majorHAnsi" w:cstheme="majorBidi"/>
      <w:color w:val="1F3763" w:themeColor="accent1" w:themeShade="7F"/>
      <w:kern w:val="28"/>
      <w:sz w:val="20"/>
      <w:lang w:val="en-US" w:bidi="ar-SA"/>
    </w:rPr>
  </w:style>
  <w:style w:type="character" w:customStyle="1" w:styleId="Heading7Char">
    <w:name w:val="Heading 7 Char"/>
    <w:basedOn w:val="DefaultParagraphFont"/>
    <w:link w:val="Heading7"/>
    <w:uiPriority w:val="9"/>
    <w:semiHidden/>
    <w:rsid w:val="00A26F88"/>
    <w:rPr>
      <w:rFonts w:asciiTheme="majorHAnsi" w:eastAsiaTheme="majorEastAsia" w:hAnsiTheme="majorHAnsi" w:cstheme="majorBidi"/>
      <w:i/>
      <w:iCs/>
      <w:color w:val="1F3763" w:themeColor="accent1" w:themeShade="7F"/>
      <w:kern w:val="28"/>
      <w:sz w:val="20"/>
      <w:lang w:val="en-US" w:bidi="ar-SA"/>
    </w:rPr>
  </w:style>
  <w:style w:type="character" w:customStyle="1" w:styleId="Heading8Char">
    <w:name w:val="Heading 8 Char"/>
    <w:basedOn w:val="DefaultParagraphFont"/>
    <w:link w:val="Heading8"/>
    <w:uiPriority w:val="9"/>
    <w:semiHidden/>
    <w:rsid w:val="00A26F88"/>
    <w:rPr>
      <w:rFonts w:asciiTheme="majorHAnsi" w:eastAsiaTheme="majorEastAsia" w:hAnsiTheme="majorHAnsi" w:cstheme="majorBidi"/>
      <w:color w:val="272727" w:themeColor="text1" w:themeTint="D8"/>
      <w:kern w:val="28"/>
      <w:sz w:val="21"/>
      <w:szCs w:val="21"/>
      <w:lang w:val="en-US" w:bidi="ar-SA"/>
    </w:rPr>
  </w:style>
  <w:style w:type="character" w:customStyle="1" w:styleId="Heading9Char">
    <w:name w:val="Heading 9 Char"/>
    <w:basedOn w:val="DefaultParagraphFont"/>
    <w:link w:val="Heading9"/>
    <w:uiPriority w:val="9"/>
    <w:semiHidden/>
    <w:rsid w:val="00A26F88"/>
    <w:rPr>
      <w:rFonts w:asciiTheme="majorHAnsi" w:eastAsiaTheme="majorEastAsia" w:hAnsiTheme="majorHAnsi" w:cstheme="majorBidi"/>
      <w:i/>
      <w:iCs/>
      <w:color w:val="272727" w:themeColor="text1" w:themeTint="D8"/>
      <w:kern w:val="28"/>
      <w:sz w:val="21"/>
      <w:szCs w:val="21"/>
      <w:lang w:val="en-US" w:bidi="ar-SA"/>
    </w:rPr>
  </w:style>
  <w:style w:type="paragraph" w:customStyle="1" w:styleId="BodyText05">
    <w:name w:val="Body Text 0.5&quot;"/>
    <w:basedOn w:val="Normal"/>
    <w:qFormat/>
    <w:rsid w:val="00A26F88"/>
    <w:pPr>
      <w:spacing w:before="100" w:beforeAutospacing="1" w:after="100" w:afterAutospacing="1"/>
      <w:ind w:left="720"/>
    </w:pPr>
    <w:rPr>
      <w:rFonts w:cs="Arial"/>
      <w:bCs/>
    </w:rPr>
  </w:style>
  <w:style w:type="character" w:styleId="Hyperlink">
    <w:name w:val="Hyperlink"/>
    <w:basedOn w:val="DefaultParagraphFont"/>
    <w:uiPriority w:val="99"/>
    <w:unhideWhenUsed/>
    <w:rsid w:val="00E367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9</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6</cp:revision>
  <dcterms:created xsi:type="dcterms:W3CDTF">2019-06-22T06:34:00Z</dcterms:created>
  <dcterms:modified xsi:type="dcterms:W3CDTF">2019-06-22T15:53:00Z</dcterms:modified>
</cp:coreProperties>
</file>